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AAB" w:rsidRPr="00FA4AAB" w:rsidRDefault="00081D24" w:rsidP="004B7FFA">
      <w:pPr>
        <w:spacing w:line="240" w:lineRule="auto"/>
        <w:jc w:val="center"/>
        <w:rPr>
          <w:rFonts w:ascii="Times New Roman" w:hAnsi="Times New Roman" w:cs="Times New Roman"/>
          <w:b/>
          <w:sz w:val="28"/>
        </w:rPr>
      </w:pPr>
      <w:r w:rsidRPr="00081D24">
        <w:rPr>
          <w:rFonts w:ascii="Times New Roman" w:hAnsi="Times New Roman" w:cs="Times New Roman"/>
          <w:b/>
          <w:sz w:val="28"/>
        </w:rPr>
        <w:t xml:space="preserve">FROM </w:t>
      </w:r>
      <w:r w:rsidR="003D0C57">
        <w:rPr>
          <w:rFonts w:ascii="Times New Roman" w:hAnsi="Times New Roman" w:cs="Times New Roman"/>
          <w:b/>
          <w:sz w:val="28"/>
        </w:rPr>
        <w:t>“</w:t>
      </w:r>
      <w:r w:rsidRPr="00081D24">
        <w:rPr>
          <w:rFonts w:ascii="Times New Roman" w:hAnsi="Times New Roman" w:cs="Times New Roman"/>
          <w:b/>
          <w:i/>
          <w:sz w:val="28"/>
        </w:rPr>
        <w:t>TABUNG HAJI</w:t>
      </w:r>
      <w:r w:rsidR="00FA4AAB">
        <w:rPr>
          <w:rFonts w:ascii="Times New Roman" w:hAnsi="Times New Roman" w:cs="Times New Roman"/>
          <w:b/>
          <w:sz w:val="28"/>
        </w:rPr>
        <w:t>”</w:t>
      </w:r>
      <w:r w:rsidRPr="00081D24">
        <w:rPr>
          <w:rFonts w:ascii="Times New Roman" w:hAnsi="Times New Roman" w:cs="Times New Roman"/>
          <w:b/>
          <w:sz w:val="28"/>
        </w:rPr>
        <w:t xml:space="preserve"> TO FULLY ISLAMIC BANK: </w:t>
      </w:r>
      <w:r w:rsidR="002E6D57">
        <w:rPr>
          <w:rFonts w:ascii="Times New Roman" w:hAnsi="Times New Roman" w:cs="Times New Roman"/>
          <w:b/>
          <w:sz w:val="28"/>
        </w:rPr>
        <w:t xml:space="preserve">LEGAL </w:t>
      </w:r>
      <w:r w:rsidR="00053F7E">
        <w:rPr>
          <w:rFonts w:ascii="Times New Roman" w:hAnsi="Times New Roman" w:cs="Times New Roman"/>
          <w:b/>
          <w:sz w:val="28"/>
        </w:rPr>
        <w:t xml:space="preserve">ANALYSIS OF THE </w:t>
      </w:r>
      <w:r w:rsidR="00FA4AAB">
        <w:rPr>
          <w:rFonts w:ascii="Times New Roman" w:hAnsi="Times New Roman" w:cs="Times New Roman"/>
          <w:b/>
          <w:sz w:val="28"/>
        </w:rPr>
        <w:t>TWENTY YEARS OF CREATING</w:t>
      </w:r>
      <w:r w:rsidRPr="00081D24">
        <w:rPr>
          <w:rFonts w:ascii="Times New Roman" w:hAnsi="Times New Roman" w:cs="Times New Roman"/>
          <w:b/>
          <w:sz w:val="28"/>
        </w:rPr>
        <w:t xml:space="preserve"> ALTERNATIVE BANKING SYSTEM IN MALAYSIA</w:t>
      </w:r>
    </w:p>
    <w:p w:rsidR="00081D24" w:rsidRPr="00081D24" w:rsidRDefault="00081D24" w:rsidP="004B7FFA">
      <w:pPr>
        <w:spacing w:line="240" w:lineRule="auto"/>
        <w:jc w:val="center"/>
        <w:rPr>
          <w:rFonts w:ascii="Times New Roman" w:hAnsi="Times New Roman" w:cs="Times New Roman"/>
          <w:i/>
          <w:sz w:val="24"/>
        </w:rPr>
      </w:pPr>
      <w:r w:rsidRPr="00081D24">
        <w:rPr>
          <w:rFonts w:ascii="Times New Roman" w:hAnsi="Times New Roman" w:cs="Times New Roman"/>
          <w:i/>
          <w:sz w:val="24"/>
        </w:rPr>
        <w:t>MAULANA AYOUB ALI</w:t>
      </w:r>
    </w:p>
    <w:p w:rsidR="00081D24" w:rsidRDefault="004B7FFA" w:rsidP="00EA3DE4">
      <w:pPr>
        <w:spacing w:line="240" w:lineRule="auto"/>
        <w:jc w:val="center"/>
        <w:rPr>
          <w:rFonts w:ascii="Times New Roman" w:hAnsi="Times New Roman" w:cs="Times New Roman"/>
          <w:i/>
          <w:sz w:val="24"/>
        </w:rPr>
      </w:pPr>
      <w:r>
        <w:rPr>
          <w:rFonts w:ascii="Times New Roman" w:hAnsi="Times New Roman" w:cs="Times New Roman"/>
          <w:i/>
          <w:sz w:val="24"/>
        </w:rPr>
        <w:t xml:space="preserve">Assistant Lecturer, </w:t>
      </w:r>
      <w:r w:rsidR="006D11F4">
        <w:rPr>
          <w:rFonts w:ascii="Times New Roman" w:hAnsi="Times New Roman" w:cs="Times New Roman"/>
          <w:i/>
          <w:sz w:val="24"/>
        </w:rPr>
        <w:t xml:space="preserve">Faculty of Law, </w:t>
      </w:r>
      <w:r>
        <w:rPr>
          <w:rFonts w:ascii="Times New Roman" w:hAnsi="Times New Roman" w:cs="Times New Roman"/>
          <w:i/>
          <w:sz w:val="24"/>
        </w:rPr>
        <w:t xml:space="preserve">The Open University of Tanzania and a </w:t>
      </w:r>
      <w:r w:rsidR="00081D24" w:rsidRPr="00081D24">
        <w:rPr>
          <w:rFonts w:ascii="Times New Roman" w:hAnsi="Times New Roman" w:cs="Times New Roman"/>
          <w:i/>
          <w:sz w:val="24"/>
        </w:rPr>
        <w:t xml:space="preserve">PhD Scholar, </w:t>
      </w:r>
      <w:r w:rsidR="00081D24">
        <w:rPr>
          <w:rFonts w:ascii="Times New Roman" w:hAnsi="Times New Roman" w:cs="Times New Roman"/>
          <w:i/>
          <w:sz w:val="24"/>
        </w:rPr>
        <w:t xml:space="preserve">School of Law, </w:t>
      </w:r>
      <w:r w:rsidR="00081D24" w:rsidRPr="00081D24">
        <w:rPr>
          <w:rFonts w:ascii="Times New Roman" w:hAnsi="Times New Roman" w:cs="Times New Roman"/>
          <w:i/>
          <w:sz w:val="24"/>
        </w:rPr>
        <w:t>Sharda University, UP, India</w:t>
      </w:r>
    </w:p>
    <w:p w:rsidR="00F31E1D" w:rsidRPr="00EA3DE4" w:rsidRDefault="00F31E1D" w:rsidP="00EA3DE4">
      <w:pPr>
        <w:spacing w:line="240" w:lineRule="auto"/>
        <w:jc w:val="center"/>
        <w:rPr>
          <w:rFonts w:ascii="Times New Roman" w:hAnsi="Times New Roman" w:cs="Times New Roman"/>
          <w:i/>
          <w:sz w:val="24"/>
        </w:rPr>
      </w:pPr>
    </w:p>
    <w:p w:rsidR="00081D24" w:rsidRPr="00EA3DE4" w:rsidRDefault="00081D24" w:rsidP="00EA3DE4">
      <w:pPr>
        <w:spacing w:after="0" w:line="480" w:lineRule="auto"/>
        <w:jc w:val="both"/>
        <w:rPr>
          <w:rFonts w:ascii="Times New Roman" w:hAnsi="Times New Roman" w:cs="Times New Roman"/>
          <w:b/>
          <w:i/>
          <w:sz w:val="24"/>
        </w:rPr>
      </w:pPr>
      <w:r w:rsidRPr="00081D24">
        <w:rPr>
          <w:rFonts w:ascii="Times New Roman" w:hAnsi="Times New Roman" w:cs="Times New Roman"/>
          <w:b/>
          <w:i/>
          <w:sz w:val="24"/>
        </w:rPr>
        <w:t>Abstract:</w:t>
      </w:r>
    </w:p>
    <w:p w:rsidR="005B6516" w:rsidRPr="005B6516" w:rsidRDefault="00EA3DE4" w:rsidP="005B6516">
      <w:pPr>
        <w:spacing w:after="0" w:line="360" w:lineRule="auto"/>
        <w:jc w:val="both"/>
        <w:rPr>
          <w:rFonts w:ascii="Times New Roman" w:hAnsi="Times New Roman" w:cs="Times New Roman"/>
          <w:i/>
          <w:sz w:val="24"/>
        </w:rPr>
      </w:pPr>
      <w:r w:rsidRPr="00EA3DE4">
        <w:rPr>
          <w:rFonts w:ascii="Times New Roman" w:hAnsi="Times New Roman" w:cs="Times New Roman"/>
          <w:i/>
          <w:sz w:val="24"/>
        </w:rPr>
        <w:t>Malayan Pilgrims Savings Corporation</w:t>
      </w:r>
      <w:r w:rsidR="005B6516">
        <w:rPr>
          <w:rFonts w:ascii="Times New Roman" w:hAnsi="Times New Roman" w:cs="Times New Roman"/>
          <w:i/>
          <w:sz w:val="24"/>
        </w:rPr>
        <w:t xml:space="preserve"> was introduced</w:t>
      </w:r>
      <w:r>
        <w:rPr>
          <w:rFonts w:ascii="Times New Roman" w:hAnsi="Times New Roman" w:cs="Times New Roman"/>
          <w:i/>
          <w:sz w:val="24"/>
        </w:rPr>
        <w:t xml:space="preserve"> in 1963</w:t>
      </w:r>
      <w:r w:rsidR="005B6516">
        <w:rPr>
          <w:rFonts w:ascii="Times New Roman" w:hAnsi="Times New Roman" w:cs="Times New Roman"/>
          <w:i/>
          <w:sz w:val="24"/>
        </w:rPr>
        <w:t xml:space="preserve">. Six years later, </w:t>
      </w:r>
      <w:r w:rsidR="00081D24">
        <w:rPr>
          <w:rFonts w:ascii="Times New Roman" w:hAnsi="Times New Roman" w:cs="Times New Roman"/>
          <w:i/>
          <w:sz w:val="24"/>
        </w:rPr>
        <w:t>Malaysian Pilgr</w:t>
      </w:r>
      <w:r>
        <w:rPr>
          <w:rFonts w:ascii="Times New Roman" w:hAnsi="Times New Roman" w:cs="Times New Roman"/>
          <w:i/>
          <w:sz w:val="24"/>
        </w:rPr>
        <w:t>ims Fund Board (</w:t>
      </w:r>
      <w:r w:rsidR="00081D24">
        <w:rPr>
          <w:rFonts w:ascii="Times New Roman" w:hAnsi="Times New Roman" w:cs="Times New Roman"/>
          <w:i/>
          <w:sz w:val="24"/>
        </w:rPr>
        <w:t>Tabung Haji</w:t>
      </w:r>
      <w:r>
        <w:rPr>
          <w:rFonts w:ascii="Times New Roman" w:hAnsi="Times New Roman" w:cs="Times New Roman"/>
          <w:i/>
          <w:sz w:val="24"/>
        </w:rPr>
        <w:t xml:space="preserve">) </w:t>
      </w:r>
      <w:r w:rsidR="005B6516">
        <w:rPr>
          <w:rFonts w:ascii="Times New Roman" w:hAnsi="Times New Roman" w:cs="Times New Roman"/>
          <w:i/>
          <w:sz w:val="24"/>
        </w:rPr>
        <w:t>was formed</w:t>
      </w:r>
      <w:r w:rsidR="00081D24">
        <w:rPr>
          <w:rFonts w:ascii="Times New Roman" w:hAnsi="Times New Roman" w:cs="Times New Roman"/>
          <w:i/>
          <w:sz w:val="24"/>
        </w:rPr>
        <w:t>. The board used to collect funds from pilgrims who expected to perform pilgrimage in</w:t>
      </w:r>
      <w:r>
        <w:rPr>
          <w:rFonts w:ascii="Times New Roman" w:hAnsi="Times New Roman" w:cs="Times New Roman"/>
          <w:i/>
          <w:sz w:val="24"/>
        </w:rPr>
        <w:t xml:space="preserve"> the future dates. Moneys </w:t>
      </w:r>
      <w:r w:rsidR="00081D24">
        <w:rPr>
          <w:rFonts w:ascii="Times New Roman" w:hAnsi="Times New Roman" w:cs="Times New Roman"/>
          <w:i/>
          <w:sz w:val="24"/>
        </w:rPr>
        <w:t>were col</w:t>
      </w:r>
      <w:r w:rsidR="005B6516">
        <w:rPr>
          <w:rFonts w:ascii="Times New Roman" w:hAnsi="Times New Roman" w:cs="Times New Roman"/>
          <w:i/>
          <w:sz w:val="24"/>
        </w:rPr>
        <w:t xml:space="preserve">lected and kept </w:t>
      </w:r>
      <w:r w:rsidR="00081D24">
        <w:rPr>
          <w:rFonts w:ascii="Times New Roman" w:hAnsi="Times New Roman" w:cs="Times New Roman"/>
          <w:i/>
          <w:sz w:val="24"/>
        </w:rPr>
        <w:t>as per given rules and procedures emanated from Islamic sources of law. Twenty years later, the country was ready to run a fully fledged Islamic bank where the Bank Islam Malaysia Be</w:t>
      </w:r>
      <w:r w:rsidR="006B4F4D">
        <w:rPr>
          <w:rFonts w:ascii="Times New Roman" w:hAnsi="Times New Roman" w:cs="Times New Roman"/>
          <w:i/>
          <w:sz w:val="24"/>
        </w:rPr>
        <w:t>rhad (BIMB) came into existence</w:t>
      </w:r>
      <w:r w:rsidR="005B6516">
        <w:rPr>
          <w:rFonts w:ascii="Times New Roman" w:hAnsi="Times New Roman" w:cs="Times New Roman"/>
          <w:i/>
          <w:sz w:val="24"/>
        </w:rPr>
        <w:t xml:space="preserve"> in the year 1983</w:t>
      </w:r>
      <w:r w:rsidR="006B4F4D">
        <w:rPr>
          <w:rFonts w:ascii="Times New Roman" w:hAnsi="Times New Roman" w:cs="Times New Roman"/>
          <w:i/>
          <w:sz w:val="24"/>
        </w:rPr>
        <w:t>. This paper investigates stages of development of Islamic banking system in Malaysia from 1983 to date.</w:t>
      </w:r>
      <w:r>
        <w:rPr>
          <w:rFonts w:ascii="Times New Roman" w:hAnsi="Times New Roman" w:cs="Times New Roman"/>
          <w:i/>
          <w:sz w:val="24"/>
        </w:rPr>
        <w:t xml:space="preserve"> This study discovered that Malaysia had enough time to make Islamic banking system work</w:t>
      </w:r>
      <w:r w:rsidR="005B6516">
        <w:rPr>
          <w:rFonts w:ascii="Times New Roman" w:hAnsi="Times New Roman" w:cs="Times New Roman"/>
          <w:i/>
          <w:sz w:val="24"/>
        </w:rPr>
        <w:t>s</w:t>
      </w:r>
      <w:r>
        <w:rPr>
          <w:rFonts w:ascii="Times New Roman" w:hAnsi="Times New Roman" w:cs="Times New Roman"/>
          <w:i/>
          <w:sz w:val="24"/>
        </w:rPr>
        <w:t xml:space="preserve"> alongside conventional banking system and for sure, has successfully managed to come up with the comprehensive and workable financial system which accommodates both the conventional and Islamic banking. As a result, Malaysia stands to be the hub of Islamic banking products and services in the world</w:t>
      </w:r>
      <w:r w:rsidR="005B6516">
        <w:rPr>
          <w:rFonts w:ascii="Times New Roman" w:hAnsi="Times New Roman" w:cs="Times New Roman"/>
          <w:i/>
          <w:sz w:val="24"/>
        </w:rPr>
        <w:t xml:space="preserve"> today</w:t>
      </w:r>
      <w:r>
        <w:rPr>
          <w:rFonts w:ascii="Times New Roman" w:hAnsi="Times New Roman" w:cs="Times New Roman"/>
          <w:i/>
          <w:sz w:val="24"/>
        </w:rPr>
        <w:t xml:space="preserve">. </w:t>
      </w:r>
      <w:r w:rsidR="006B4F4D">
        <w:rPr>
          <w:rFonts w:ascii="Times New Roman" w:hAnsi="Times New Roman" w:cs="Times New Roman"/>
          <w:i/>
          <w:sz w:val="24"/>
        </w:rPr>
        <w:t xml:space="preserve"> </w:t>
      </w:r>
    </w:p>
    <w:p w:rsidR="00843B62" w:rsidRDefault="00F67221" w:rsidP="00EA3DE4">
      <w:pPr>
        <w:spacing w:after="0" w:line="480" w:lineRule="auto"/>
        <w:jc w:val="both"/>
        <w:rPr>
          <w:rFonts w:ascii="Times New Roman" w:hAnsi="Times New Roman" w:cs="Times New Roman"/>
          <w:i/>
          <w:sz w:val="24"/>
        </w:rPr>
      </w:pPr>
      <w:r w:rsidRPr="00F67221">
        <w:rPr>
          <w:rFonts w:ascii="Times New Roman" w:hAnsi="Times New Roman" w:cs="Times New Roman"/>
          <w:b/>
          <w:i/>
          <w:sz w:val="24"/>
        </w:rPr>
        <w:t>Keywords</w:t>
      </w:r>
      <w:r>
        <w:rPr>
          <w:rFonts w:ascii="Times New Roman" w:hAnsi="Times New Roman" w:cs="Times New Roman"/>
          <w:i/>
          <w:sz w:val="24"/>
        </w:rPr>
        <w:t>: Tabung Haji, Islamic B</w:t>
      </w:r>
      <w:r w:rsidR="004B7FFA">
        <w:rPr>
          <w:rFonts w:ascii="Times New Roman" w:hAnsi="Times New Roman" w:cs="Times New Roman"/>
          <w:i/>
          <w:sz w:val="24"/>
        </w:rPr>
        <w:t>anks, Conventional law</w:t>
      </w:r>
    </w:p>
    <w:p w:rsidR="005B6516" w:rsidRDefault="005B6516" w:rsidP="00EA3DE4">
      <w:pPr>
        <w:spacing w:after="0" w:line="480" w:lineRule="auto"/>
        <w:jc w:val="both"/>
        <w:rPr>
          <w:rFonts w:ascii="Times New Roman" w:hAnsi="Times New Roman" w:cs="Times New Roman"/>
          <w:i/>
          <w:sz w:val="24"/>
        </w:rPr>
      </w:pPr>
    </w:p>
    <w:p w:rsidR="00534E8F" w:rsidRPr="00534E8F" w:rsidRDefault="00843B62" w:rsidP="00EA3DE4">
      <w:pPr>
        <w:spacing w:after="0" w:line="480" w:lineRule="auto"/>
        <w:jc w:val="both"/>
        <w:rPr>
          <w:rFonts w:ascii="Times New Roman" w:hAnsi="Times New Roman" w:cs="Times New Roman"/>
          <w:b/>
          <w:sz w:val="24"/>
        </w:rPr>
      </w:pPr>
      <w:r w:rsidRPr="00843B62">
        <w:rPr>
          <w:rFonts w:ascii="Times New Roman" w:hAnsi="Times New Roman" w:cs="Times New Roman"/>
          <w:b/>
          <w:sz w:val="24"/>
        </w:rPr>
        <w:t>INTRODUCTION</w:t>
      </w:r>
    </w:p>
    <w:p w:rsidR="00843B62" w:rsidRDefault="00843B62" w:rsidP="00EA3DE4">
      <w:pPr>
        <w:spacing w:after="0" w:line="480" w:lineRule="auto"/>
        <w:jc w:val="both"/>
        <w:rPr>
          <w:rFonts w:ascii="Times New Roman" w:hAnsi="Times New Roman" w:cs="Times New Roman"/>
          <w:sz w:val="24"/>
        </w:rPr>
      </w:pPr>
      <w:r>
        <w:rPr>
          <w:rFonts w:ascii="Times New Roman" w:hAnsi="Times New Roman" w:cs="Times New Roman"/>
          <w:sz w:val="24"/>
        </w:rPr>
        <w:t>There is an ongoing debate on establishment of Islamic banking system in various countries. The debate is on how this system can work within the conventional system without causing any financial problems in the country. However, the debate is mostly on the introduction of this system in secular states</w:t>
      </w:r>
      <w:r w:rsidR="00534E8F">
        <w:rPr>
          <w:rFonts w:ascii="Times New Roman" w:hAnsi="Times New Roman" w:cs="Times New Roman"/>
          <w:sz w:val="24"/>
        </w:rPr>
        <w:t xml:space="preserve"> where common law is dominant</w:t>
      </w:r>
      <w:r>
        <w:rPr>
          <w:rFonts w:ascii="Times New Roman" w:hAnsi="Times New Roman" w:cs="Times New Roman"/>
          <w:sz w:val="24"/>
        </w:rPr>
        <w:t>.</w:t>
      </w:r>
      <w:r w:rsidR="00534E8F">
        <w:rPr>
          <w:rFonts w:ascii="Times New Roman" w:hAnsi="Times New Roman" w:cs="Times New Roman"/>
          <w:sz w:val="24"/>
        </w:rPr>
        <w:t xml:space="preserve"> Religious and customary laws are being used when they do not contradict with the laws of the nation.</w:t>
      </w:r>
      <w:r w:rsidR="00777713">
        <w:rPr>
          <w:rFonts w:ascii="Times New Roman" w:hAnsi="Times New Roman" w:cs="Times New Roman"/>
          <w:sz w:val="24"/>
        </w:rPr>
        <w:t xml:space="preserve"> </w:t>
      </w:r>
      <w:r w:rsidR="00534E8F">
        <w:rPr>
          <w:rFonts w:ascii="Times New Roman" w:hAnsi="Times New Roman" w:cs="Times New Roman"/>
          <w:sz w:val="24"/>
        </w:rPr>
        <w:t>Study reveal</w:t>
      </w:r>
      <w:r w:rsidR="00B103F6">
        <w:rPr>
          <w:rFonts w:ascii="Times New Roman" w:hAnsi="Times New Roman" w:cs="Times New Roman"/>
          <w:sz w:val="24"/>
        </w:rPr>
        <w:t>s</w:t>
      </w:r>
      <w:r w:rsidR="00534E8F">
        <w:rPr>
          <w:rFonts w:ascii="Times New Roman" w:hAnsi="Times New Roman" w:cs="Times New Roman"/>
          <w:sz w:val="24"/>
        </w:rPr>
        <w:t xml:space="preserve"> that Malaysia is an international hub for Islamic banking activities where a quite good number of countries work with Malaysia in as far as Islamic banking activities is concerned. However, </w:t>
      </w:r>
      <w:r w:rsidR="00534E8F">
        <w:rPr>
          <w:rFonts w:ascii="Times New Roman" w:hAnsi="Times New Roman" w:cs="Times New Roman"/>
          <w:sz w:val="24"/>
        </w:rPr>
        <w:lastRenderedPageBreak/>
        <w:t xml:space="preserve">the journey of accommodating Islamic financial system within the conventional financial system in Malaysia did not start overnight. It has taken twenty years for this idea to be officially recognized by the government prior to its establishment as a local board governing </w:t>
      </w:r>
      <w:r w:rsidR="009A7810">
        <w:rPr>
          <w:rFonts w:ascii="Times New Roman" w:hAnsi="Times New Roman" w:cs="Times New Roman"/>
          <w:sz w:val="24"/>
        </w:rPr>
        <w:t>accumulation of funds for future pilgrimage trips. Collecting and managing funds was done in accordance with Islamic ways where no interest was given or taken to any party involved in the process. The trips were also made smoothly without any problems the situation which indicated that the system was pure, self sufficient and beneficial to members of the community. Today, Malaysia stands as a champion of Islamic banking activities in Asia</w:t>
      </w:r>
      <w:r w:rsidR="00777713">
        <w:rPr>
          <w:rFonts w:ascii="Times New Roman" w:hAnsi="Times New Roman" w:cs="Times New Roman"/>
          <w:sz w:val="24"/>
        </w:rPr>
        <w:t xml:space="preserve"> in particular</w:t>
      </w:r>
      <w:r w:rsidR="009A7810">
        <w:rPr>
          <w:rFonts w:ascii="Times New Roman" w:hAnsi="Times New Roman" w:cs="Times New Roman"/>
          <w:sz w:val="24"/>
        </w:rPr>
        <w:t xml:space="preserve"> and the world in general.</w:t>
      </w:r>
    </w:p>
    <w:p w:rsidR="005028D7" w:rsidRDefault="00406AD1" w:rsidP="00EA3DE4">
      <w:pPr>
        <w:spacing w:after="0" w:line="480" w:lineRule="auto"/>
        <w:jc w:val="both"/>
        <w:rPr>
          <w:rFonts w:ascii="Times New Roman" w:hAnsi="Times New Roman" w:cs="Times New Roman"/>
          <w:sz w:val="24"/>
        </w:rPr>
      </w:pPr>
      <w:r>
        <w:rPr>
          <w:rFonts w:ascii="Times New Roman" w:hAnsi="Times New Roman" w:cs="Times New Roman"/>
          <w:sz w:val="24"/>
        </w:rPr>
        <w:t>T</w:t>
      </w:r>
      <w:r w:rsidR="005B6516">
        <w:rPr>
          <w:rFonts w:ascii="Times New Roman" w:hAnsi="Times New Roman" w:cs="Times New Roman"/>
          <w:sz w:val="24"/>
        </w:rPr>
        <w:t xml:space="preserve">he rest of the paper is organized as follows: Section II provides </w:t>
      </w:r>
      <w:r w:rsidR="009A7810">
        <w:rPr>
          <w:rFonts w:ascii="Times New Roman" w:hAnsi="Times New Roman" w:cs="Times New Roman"/>
          <w:sz w:val="24"/>
        </w:rPr>
        <w:t xml:space="preserve">the </w:t>
      </w:r>
      <w:r w:rsidR="008806C5">
        <w:rPr>
          <w:rFonts w:ascii="Times New Roman" w:hAnsi="Times New Roman" w:cs="Times New Roman"/>
          <w:sz w:val="24"/>
        </w:rPr>
        <w:t xml:space="preserve">analysis of the </w:t>
      </w:r>
      <w:r w:rsidR="009A7810">
        <w:rPr>
          <w:rFonts w:ascii="Times New Roman" w:hAnsi="Times New Roman" w:cs="Times New Roman"/>
          <w:sz w:val="24"/>
        </w:rPr>
        <w:t xml:space="preserve">twenty years of operation of </w:t>
      </w:r>
      <w:r w:rsidR="009A7810" w:rsidRPr="009A7810">
        <w:rPr>
          <w:rFonts w:ascii="Times New Roman" w:hAnsi="Times New Roman" w:cs="Times New Roman"/>
          <w:i/>
          <w:sz w:val="24"/>
        </w:rPr>
        <w:t>Tabung Haji</w:t>
      </w:r>
      <w:r w:rsidR="009A7810">
        <w:rPr>
          <w:rFonts w:ascii="Times New Roman" w:hAnsi="Times New Roman" w:cs="Times New Roman"/>
          <w:sz w:val="24"/>
        </w:rPr>
        <w:t xml:space="preserve"> in Malaysia </w:t>
      </w:r>
      <w:r w:rsidR="005B6516">
        <w:rPr>
          <w:rFonts w:ascii="Times New Roman" w:hAnsi="Times New Roman" w:cs="Times New Roman"/>
          <w:sz w:val="24"/>
        </w:rPr>
        <w:t xml:space="preserve">while section III discusses </w:t>
      </w:r>
      <w:r w:rsidR="009A7810">
        <w:rPr>
          <w:rFonts w:ascii="Times New Roman" w:hAnsi="Times New Roman" w:cs="Times New Roman"/>
          <w:sz w:val="24"/>
        </w:rPr>
        <w:t xml:space="preserve">legal recognition of Islamic banks in Malaysia. </w:t>
      </w:r>
      <w:r w:rsidR="005B6516">
        <w:rPr>
          <w:rFonts w:ascii="Times New Roman" w:hAnsi="Times New Roman" w:cs="Times New Roman"/>
          <w:sz w:val="24"/>
        </w:rPr>
        <w:t xml:space="preserve">Section IV </w:t>
      </w:r>
      <w:r w:rsidR="009A7810">
        <w:rPr>
          <w:rFonts w:ascii="Times New Roman" w:hAnsi="Times New Roman" w:cs="Times New Roman"/>
          <w:sz w:val="24"/>
        </w:rPr>
        <w:t>dwell</w:t>
      </w:r>
      <w:r w:rsidR="005B6516">
        <w:rPr>
          <w:rFonts w:ascii="Times New Roman" w:hAnsi="Times New Roman" w:cs="Times New Roman"/>
          <w:sz w:val="24"/>
        </w:rPr>
        <w:t>s</w:t>
      </w:r>
      <w:r w:rsidR="009A7810">
        <w:rPr>
          <w:rFonts w:ascii="Times New Roman" w:hAnsi="Times New Roman" w:cs="Times New Roman"/>
          <w:sz w:val="24"/>
        </w:rPr>
        <w:t xml:space="preserve"> on the state of affairs of Islamic banking system in Malaysia </w:t>
      </w:r>
      <w:r w:rsidR="00F67221">
        <w:rPr>
          <w:rFonts w:ascii="Times New Roman" w:hAnsi="Times New Roman" w:cs="Times New Roman"/>
          <w:sz w:val="24"/>
        </w:rPr>
        <w:t xml:space="preserve">to be followed by </w:t>
      </w:r>
      <w:r w:rsidR="005B6516">
        <w:rPr>
          <w:rFonts w:ascii="Times New Roman" w:hAnsi="Times New Roman" w:cs="Times New Roman"/>
          <w:sz w:val="24"/>
        </w:rPr>
        <w:t xml:space="preserve">findings and discussion in Section V while Section VI concludes </w:t>
      </w:r>
      <w:r w:rsidR="00F67221">
        <w:rPr>
          <w:rFonts w:ascii="Times New Roman" w:hAnsi="Times New Roman" w:cs="Times New Roman"/>
          <w:sz w:val="24"/>
        </w:rPr>
        <w:t>this paper.</w:t>
      </w:r>
      <w:r w:rsidR="009A7810">
        <w:rPr>
          <w:rFonts w:ascii="Times New Roman" w:hAnsi="Times New Roman" w:cs="Times New Roman"/>
          <w:sz w:val="24"/>
        </w:rPr>
        <w:t xml:space="preserve"> </w:t>
      </w:r>
    </w:p>
    <w:p w:rsidR="00190A2A" w:rsidRDefault="00190A2A" w:rsidP="00EA3DE4">
      <w:pPr>
        <w:spacing w:after="0" w:line="480" w:lineRule="auto"/>
        <w:jc w:val="both"/>
        <w:rPr>
          <w:rFonts w:ascii="Times New Roman" w:hAnsi="Times New Roman" w:cs="Times New Roman"/>
          <w:b/>
          <w:sz w:val="24"/>
        </w:rPr>
      </w:pPr>
      <w:r w:rsidRPr="00190A2A">
        <w:rPr>
          <w:rFonts w:ascii="Times New Roman" w:hAnsi="Times New Roman" w:cs="Times New Roman"/>
          <w:b/>
          <w:sz w:val="24"/>
        </w:rPr>
        <w:t>Methodology</w:t>
      </w:r>
    </w:p>
    <w:p w:rsidR="00190A2A" w:rsidRDefault="003D0C57" w:rsidP="00EA3DE4">
      <w:pPr>
        <w:spacing w:after="0" w:line="480" w:lineRule="auto"/>
        <w:jc w:val="both"/>
        <w:rPr>
          <w:rFonts w:ascii="Times New Roman" w:hAnsi="Times New Roman" w:cs="Times New Roman"/>
          <w:sz w:val="24"/>
        </w:rPr>
      </w:pPr>
      <w:r>
        <w:rPr>
          <w:rFonts w:ascii="Times New Roman" w:hAnsi="Times New Roman" w:cs="Times New Roman"/>
          <w:sz w:val="24"/>
        </w:rPr>
        <w:t>The author reviewed various journal articles, research papers, books, legislations and other reputable online sources in gathering information on the subject in question. That said, this paper turns to be a purely library research</w:t>
      </w:r>
      <w:r w:rsidR="005B6516">
        <w:rPr>
          <w:rFonts w:ascii="Times New Roman" w:hAnsi="Times New Roman" w:cs="Times New Roman"/>
          <w:sz w:val="24"/>
        </w:rPr>
        <w:t xml:space="preserve"> article</w:t>
      </w:r>
      <w:r>
        <w:rPr>
          <w:rFonts w:ascii="Times New Roman" w:hAnsi="Times New Roman" w:cs="Times New Roman"/>
          <w:sz w:val="24"/>
        </w:rPr>
        <w:t xml:space="preserve">, the methodology of which most legal and social-legal research are conducted. Reviewed materials have indeed demonstrated to what extent Malaysia has set the bar very high in terms of standards and how Islamic banking activities can be carried out in secular states.  </w:t>
      </w:r>
    </w:p>
    <w:p w:rsidR="008806C5" w:rsidRPr="008806C5" w:rsidRDefault="00F3333C" w:rsidP="00EA3DE4">
      <w:pPr>
        <w:spacing w:after="0" w:line="480" w:lineRule="auto"/>
        <w:jc w:val="both"/>
        <w:rPr>
          <w:rFonts w:ascii="Times New Roman" w:hAnsi="Times New Roman" w:cs="Times New Roman"/>
          <w:b/>
          <w:sz w:val="24"/>
        </w:rPr>
      </w:pPr>
      <w:r>
        <w:rPr>
          <w:rFonts w:ascii="Times New Roman" w:hAnsi="Times New Roman" w:cs="Times New Roman"/>
          <w:b/>
          <w:sz w:val="24"/>
        </w:rPr>
        <w:t>Literature Review</w:t>
      </w:r>
    </w:p>
    <w:p w:rsidR="00190A2A" w:rsidRPr="008806C5" w:rsidRDefault="00190A2A" w:rsidP="008806C5">
      <w:pPr>
        <w:spacing w:after="0" w:line="480" w:lineRule="auto"/>
        <w:rPr>
          <w:rFonts w:ascii="Times New Roman" w:hAnsi="Times New Roman" w:cs="Times New Roman"/>
          <w:b/>
          <w:i/>
          <w:sz w:val="24"/>
        </w:rPr>
      </w:pPr>
      <w:r w:rsidRPr="008806C5">
        <w:rPr>
          <w:rFonts w:ascii="Times New Roman" w:hAnsi="Times New Roman" w:cs="Times New Roman"/>
          <w:b/>
          <w:sz w:val="24"/>
        </w:rPr>
        <w:t xml:space="preserve">Twenty Years of Operation of the </w:t>
      </w:r>
      <w:r w:rsidRPr="008806C5">
        <w:rPr>
          <w:rFonts w:ascii="Times New Roman" w:hAnsi="Times New Roman" w:cs="Times New Roman"/>
          <w:b/>
          <w:i/>
          <w:sz w:val="24"/>
        </w:rPr>
        <w:t>Tabung Haji</w:t>
      </w:r>
    </w:p>
    <w:p w:rsidR="003D0C57" w:rsidRDefault="005028D7" w:rsidP="00EA3DE4">
      <w:pPr>
        <w:spacing w:after="0" w:line="480" w:lineRule="auto"/>
        <w:jc w:val="both"/>
        <w:rPr>
          <w:rFonts w:ascii="Times New Roman" w:hAnsi="Times New Roman" w:cs="Times New Roman"/>
          <w:sz w:val="24"/>
        </w:rPr>
      </w:pPr>
      <w:r>
        <w:rPr>
          <w:rFonts w:ascii="Times New Roman" w:hAnsi="Times New Roman" w:cs="Times New Roman"/>
          <w:sz w:val="24"/>
        </w:rPr>
        <w:t>Study reveals that the first Islamic financial institution in Malaysia is the Malayan Pilgrims Savings Corporation in the year 1963. This institution was established specifically to a</w:t>
      </w:r>
      <w:r w:rsidR="00777713">
        <w:rPr>
          <w:rFonts w:ascii="Times New Roman" w:hAnsi="Times New Roman" w:cs="Times New Roman"/>
          <w:sz w:val="24"/>
        </w:rPr>
        <w:t xml:space="preserve">ssist </w:t>
      </w:r>
      <w:r w:rsidR="00777713">
        <w:rPr>
          <w:rFonts w:ascii="Times New Roman" w:hAnsi="Times New Roman" w:cs="Times New Roman"/>
          <w:sz w:val="24"/>
        </w:rPr>
        <w:lastRenderedPageBreak/>
        <w:t>M</w:t>
      </w:r>
      <w:r>
        <w:rPr>
          <w:rFonts w:ascii="Times New Roman" w:hAnsi="Times New Roman" w:cs="Times New Roman"/>
          <w:sz w:val="24"/>
        </w:rPr>
        <w:t>uslims who would want to go for pilgrimage in Makkah, Saudi Arabia. Money from individuals was collected and saved until they satisfied to finance the said trip. Six years later, Pilgrims Management and F</w:t>
      </w:r>
      <w:r w:rsidR="00777713">
        <w:rPr>
          <w:rFonts w:ascii="Times New Roman" w:hAnsi="Times New Roman" w:cs="Times New Roman"/>
          <w:sz w:val="24"/>
        </w:rPr>
        <w:t xml:space="preserve">und Board </w:t>
      </w:r>
      <w:r w:rsidR="008806C5">
        <w:rPr>
          <w:rFonts w:ascii="Times New Roman" w:hAnsi="Times New Roman" w:cs="Times New Roman"/>
          <w:sz w:val="24"/>
        </w:rPr>
        <w:t>(</w:t>
      </w:r>
      <w:r w:rsidR="008806C5" w:rsidRPr="008806C5">
        <w:rPr>
          <w:rFonts w:ascii="Times New Roman" w:hAnsi="Times New Roman" w:cs="Times New Roman"/>
          <w:i/>
          <w:sz w:val="24"/>
        </w:rPr>
        <w:t>Tabung Haji</w:t>
      </w:r>
      <w:r w:rsidR="008806C5">
        <w:rPr>
          <w:rFonts w:ascii="Times New Roman" w:hAnsi="Times New Roman" w:cs="Times New Roman"/>
          <w:sz w:val="24"/>
        </w:rPr>
        <w:t xml:space="preserve">) </w:t>
      </w:r>
      <w:r w:rsidR="00777713">
        <w:rPr>
          <w:rFonts w:ascii="Times New Roman" w:hAnsi="Times New Roman" w:cs="Times New Roman"/>
          <w:sz w:val="24"/>
        </w:rPr>
        <w:t>was introduced</w:t>
      </w:r>
      <w:r>
        <w:rPr>
          <w:rFonts w:ascii="Times New Roman" w:hAnsi="Times New Roman" w:cs="Times New Roman"/>
          <w:sz w:val="24"/>
        </w:rPr>
        <w:t xml:space="preserve">. This board was investing the deposits made by the prospective pilgrims. The investment was done in accordance with Islamic </w:t>
      </w:r>
      <w:r w:rsidRPr="008806C5">
        <w:rPr>
          <w:rFonts w:ascii="Times New Roman" w:hAnsi="Times New Roman" w:cs="Times New Roman"/>
          <w:i/>
          <w:sz w:val="24"/>
        </w:rPr>
        <w:t>Shariah</w:t>
      </w:r>
      <w:r>
        <w:rPr>
          <w:rFonts w:ascii="Times New Roman" w:hAnsi="Times New Roman" w:cs="Times New Roman"/>
          <w:sz w:val="24"/>
        </w:rPr>
        <w:t xml:space="preserve"> and that only non banking activities were carried out by the board</w:t>
      </w:r>
      <w:sdt>
        <w:sdtPr>
          <w:rPr>
            <w:rFonts w:ascii="Times New Roman" w:hAnsi="Times New Roman" w:cs="Times New Roman"/>
            <w:sz w:val="24"/>
          </w:rPr>
          <w:id w:val="536808333"/>
          <w:citation/>
        </w:sdtPr>
        <w:sdtContent>
          <w:r w:rsidR="004C54C3">
            <w:rPr>
              <w:rFonts w:ascii="Times New Roman" w:hAnsi="Times New Roman" w:cs="Times New Roman"/>
              <w:sz w:val="24"/>
            </w:rPr>
            <w:fldChar w:fldCharType="begin"/>
          </w:r>
          <w:r>
            <w:rPr>
              <w:rFonts w:ascii="Times New Roman" w:hAnsi="Times New Roman" w:cs="Times New Roman"/>
              <w:sz w:val="24"/>
            </w:rPr>
            <w:instrText xml:space="preserve"> CITATION DrH15 \l 2057 </w:instrText>
          </w:r>
          <w:r w:rsidR="004C54C3">
            <w:rPr>
              <w:rFonts w:ascii="Times New Roman" w:hAnsi="Times New Roman" w:cs="Times New Roman"/>
              <w:sz w:val="24"/>
            </w:rPr>
            <w:fldChar w:fldCharType="separate"/>
          </w:r>
          <w:r>
            <w:rPr>
              <w:rFonts w:ascii="Times New Roman" w:hAnsi="Times New Roman" w:cs="Times New Roman"/>
              <w:noProof/>
              <w:sz w:val="24"/>
            </w:rPr>
            <w:t xml:space="preserve"> </w:t>
          </w:r>
          <w:r w:rsidRPr="005028D7">
            <w:rPr>
              <w:rFonts w:ascii="Times New Roman" w:hAnsi="Times New Roman" w:cs="Times New Roman"/>
              <w:noProof/>
              <w:sz w:val="24"/>
            </w:rPr>
            <w:t>(El-Karnashawy, 2015)</w:t>
          </w:r>
          <w:r w:rsidR="004C54C3">
            <w:rPr>
              <w:rFonts w:ascii="Times New Roman" w:hAnsi="Times New Roman" w:cs="Times New Roman"/>
              <w:sz w:val="24"/>
            </w:rPr>
            <w:fldChar w:fldCharType="end"/>
          </w:r>
        </w:sdtContent>
      </w:sdt>
      <w:r>
        <w:rPr>
          <w:rFonts w:ascii="Times New Roman" w:hAnsi="Times New Roman" w:cs="Times New Roman"/>
          <w:sz w:val="24"/>
        </w:rPr>
        <w:t>.</w:t>
      </w:r>
    </w:p>
    <w:p w:rsidR="00403C14" w:rsidRDefault="00403C14" w:rsidP="00EA3DE4">
      <w:pPr>
        <w:spacing w:after="0" w:line="480" w:lineRule="auto"/>
        <w:jc w:val="both"/>
        <w:rPr>
          <w:rFonts w:ascii="Times New Roman" w:hAnsi="Times New Roman" w:cs="Times New Roman"/>
          <w:sz w:val="24"/>
        </w:rPr>
      </w:pPr>
      <w:r>
        <w:rPr>
          <w:rFonts w:ascii="Times New Roman" w:hAnsi="Times New Roman" w:cs="Times New Roman"/>
          <w:sz w:val="24"/>
        </w:rPr>
        <w:t xml:space="preserve">Oseni reports that the resilience of some </w:t>
      </w:r>
      <w:r w:rsidR="00FA4AAB">
        <w:rPr>
          <w:rFonts w:ascii="Times New Roman" w:hAnsi="Times New Roman" w:cs="Times New Roman"/>
          <w:sz w:val="24"/>
        </w:rPr>
        <w:t>Muslims</w:t>
      </w:r>
      <w:r>
        <w:rPr>
          <w:rFonts w:ascii="Times New Roman" w:hAnsi="Times New Roman" w:cs="Times New Roman"/>
          <w:sz w:val="24"/>
        </w:rPr>
        <w:t xml:space="preserve"> in various countries resulted into an official provision of Islamic banking activities in the world</w:t>
      </w:r>
      <w:sdt>
        <w:sdtPr>
          <w:rPr>
            <w:rFonts w:ascii="Times New Roman" w:hAnsi="Times New Roman" w:cs="Times New Roman"/>
            <w:sz w:val="24"/>
          </w:rPr>
          <w:id w:val="536808334"/>
          <w:citation/>
        </w:sdtPr>
        <w:sdtContent>
          <w:r w:rsidR="004C54C3">
            <w:rPr>
              <w:rFonts w:ascii="Times New Roman" w:hAnsi="Times New Roman" w:cs="Times New Roman"/>
              <w:sz w:val="24"/>
            </w:rPr>
            <w:fldChar w:fldCharType="begin"/>
          </w:r>
          <w:r>
            <w:rPr>
              <w:rFonts w:ascii="Times New Roman" w:hAnsi="Times New Roman" w:cs="Times New Roman"/>
              <w:sz w:val="24"/>
            </w:rPr>
            <w:instrText xml:space="preserve"> CITATION Ose09 \l 2057 </w:instrText>
          </w:r>
          <w:r w:rsidR="004C54C3">
            <w:rPr>
              <w:rFonts w:ascii="Times New Roman" w:hAnsi="Times New Roman" w:cs="Times New Roman"/>
              <w:sz w:val="24"/>
            </w:rPr>
            <w:fldChar w:fldCharType="separate"/>
          </w:r>
          <w:r>
            <w:rPr>
              <w:rFonts w:ascii="Times New Roman" w:hAnsi="Times New Roman" w:cs="Times New Roman"/>
              <w:noProof/>
              <w:sz w:val="24"/>
            </w:rPr>
            <w:t xml:space="preserve"> </w:t>
          </w:r>
          <w:r w:rsidRPr="00403C14">
            <w:rPr>
              <w:rFonts w:ascii="Times New Roman" w:hAnsi="Times New Roman" w:cs="Times New Roman"/>
              <w:noProof/>
              <w:sz w:val="24"/>
            </w:rPr>
            <w:t>(Oseni, 2009)</w:t>
          </w:r>
          <w:r w:rsidR="004C54C3">
            <w:rPr>
              <w:rFonts w:ascii="Times New Roman" w:hAnsi="Times New Roman" w:cs="Times New Roman"/>
              <w:sz w:val="24"/>
            </w:rPr>
            <w:fldChar w:fldCharType="end"/>
          </w:r>
        </w:sdtContent>
      </w:sdt>
      <w:r>
        <w:rPr>
          <w:rFonts w:ascii="Times New Roman" w:hAnsi="Times New Roman" w:cs="Times New Roman"/>
          <w:sz w:val="24"/>
        </w:rPr>
        <w:t>. Making his argument, Oseni presented the Mit Ghamr Savings Bank based in Egypt which aimed at mobilizing funds from ordinary citizens for them to be used in economic development of the respective area. In</w:t>
      </w:r>
      <w:r w:rsidR="00FA4AAB">
        <w:rPr>
          <w:rFonts w:ascii="Times New Roman" w:hAnsi="Times New Roman" w:cs="Times New Roman"/>
          <w:sz w:val="24"/>
        </w:rPr>
        <w:t xml:space="preserve"> </w:t>
      </w:r>
      <w:r>
        <w:rPr>
          <w:rFonts w:ascii="Times New Roman" w:hAnsi="Times New Roman" w:cs="Times New Roman"/>
          <w:sz w:val="24"/>
        </w:rPr>
        <w:t>fact, this was not a purely functional bank but rather a collection point of funds for the purpose of developing the area economically. Oseni further reveals that the collected money and credits issuance was performed by following the principles of profit and loss sharing (PLS). The same turned to a full bank in the year 1981.</w:t>
      </w:r>
      <w:r w:rsidR="0082783E">
        <w:rPr>
          <w:rFonts w:ascii="Times New Roman" w:hAnsi="Times New Roman" w:cs="Times New Roman"/>
          <w:sz w:val="24"/>
        </w:rPr>
        <w:t xml:space="preserve"> </w:t>
      </w:r>
      <w:r>
        <w:rPr>
          <w:rFonts w:ascii="Times New Roman" w:hAnsi="Times New Roman" w:cs="Times New Roman"/>
          <w:sz w:val="24"/>
        </w:rPr>
        <w:t xml:space="preserve">Again, Oseni has mentioned about the </w:t>
      </w:r>
      <w:r w:rsidRPr="00FA4AAB">
        <w:rPr>
          <w:rFonts w:ascii="Times New Roman" w:hAnsi="Times New Roman" w:cs="Times New Roman"/>
          <w:i/>
          <w:sz w:val="24"/>
        </w:rPr>
        <w:t>Tabung Haji</w:t>
      </w:r>
      <w:r>
        <w:rPr>
          <w:rFonts w:ascii="Times New Roman" w:hAnsi="Times New Roman" w:cs="Times New Roman"/>
          <w:sz w:val="24"/>
        </w:rPr>
        <w:t xml:space="preserve"> which started as an experiment in 1969 in Malaysia. These </w:t>
      </w:r>
      <w:r w:rsidR="0082783E">
        <w:rPr>
          <w:rFonts w:ascii="Times New Roman" w:hAnsi="Times New Roman" w:cs="Times New Roman"/>
          <w:sz w:val="24"/>
        </w:rPr>
        <w:t>two experiments resulted into full fledged Islamic banks in the later years and being improved from time to time.</w:t>
      </w:r>
      <w:r w:rsidR="00777713">
        <w:rPr>
          <w:rFonts w:ascii="Times New Roman" w:hAnsi="Times New Roman" w:cs="Times New Roman"/>
          <w:sz w:val="24"/>
        </w:rPr>
        <w:t xml:space="preserve"> Others are considering that </w:t>
      </w:r>
      <w:r w:rsidR="00777713" w:rsidRPr="00FA4AAB">
        <w:rPr>
          <w:rFonts w:ascii="Times New Roman" w:hAnsi="Times New Roman" w:cs="Times New Roman"/>
          <w:i/>
          <w:sz w:val="24"/>
        </w:rPr>
        <w:t>Tabung Haji</w:t>
      </w:r>
      <w:r w:rsidR="00777713">
        <w:rPr>
          <w:rFonts w:ascii="Times New Roman" w:hAnsi="Times New Roman" w:cs="Times New Roman"/>
          <w:sz w:val="24"/>
        </w:rPr>
        <w:t xml:space="preserve"> is the organization of its kind in the world due to its formation, how it works and the nature of activity the society engage</w:t>
      </w:r>
      <w:r w:rsidR="008806C5">
        <w:rPr>
          <w:rFonts w:ascii="Times New Roman" w:hAnsi="Times New Roman" w:cs="Times New Roman"/>
          <w:sz w:val="24"/>
        </w:rPr>
        <w:t>s</w:t>
      </w:r>
      <w:r w:rsidR="00777713">
        <w:rPr>
          <w:rFonts w:ascii="Times New Roman" w:hAnsi="Times New Roman" w:cs="Times New Roman"/>
          <w:sz w:val="24"/>
        </w:rPr>
        <w:t xml:space="preserve"> with </w:t>
      </w:r>
      <w:sdt>
        <w:sdtPr>
          <w:rPr>
            <w:rFonts w:ascii="Times New Roman" w:hAnsi="Times New Roman" w:cs="Times New Roman"/>
            <w:sz w:val="24"/>
          </w:rPr>
          <w:id w:val="536808342"/>
          <w:citation/>
        </w:sdtPr>
        <w:sdtContent>
          <w:r w:rsidR="004C54C3">
            <w:rPr>
              <w:rFonts w:ascii="Times New Roman" w:hAnsi="Times New Roman" w:cs="Times New Roman"/>
              <w:sz w:val="24"/>
            </w:rPr>
            <w:fldChar w:fldCharType="begin"/>
          </w:r>
          <w:r w:rsidR="003468C0">
            <w:rPr>
              <w:rFonts w:ascii="Times New Roman" w:hAnsi="Times New Roman" w:cs="Times New Roman"/>
              <w:sz w:val="24"/>
            </w:rPr>
            <w:instrText xml:space="preserve"> CITATION Ham06 \l 2057  </w:instrText>
          </w:r>
          <w:r w:rsidR="004C54C3">
            <w:rPr>
              <w:rFonts w:ascii="Times New Roman" w:hAnsi="Times New Roman" w:cs="Times New Roman"/>
              <w:sz w:val="24"/>
            </w:rPr>
            <w:fldChar w:fldCharType="separate"/>
          </w:r>
          <w:r w:rsidR="003468C0" w:rsidRPr="003468C0">
            <w:rPr>
              <w:rFonts w:ascii="Times New Roman" w:hAnsi="Times New Roman" w:cs="Times New Roman"/>
              <w:noProof/>
              <w:sz w:val="24"/>
            </w:rPr>
            <w:t>(Mokhtar, Abdullah, &amp; Al-Habshi, 2006)</w:t>
          </w:r>
          <w:r w:rsidR="004C54C3">
            <w:rPr>
              <w:rFonts w:ascii="Times New Roman" w:hAnsi="Times New Roman" w:cs="Times New Roman"/>
              <w:sz w:val="24"/>
            </w:rPr>
            <w:fldChar w:fldCharType="end"/>
          </w:r>
        </w:sdtContent>
      </w:sdt>
      <w:r w:rsidR="00777713">
        <w:rPr>
          <w:rFonts w:ascii="Times New Roman" w:hAnsi="Times New Roman" w:cs="Times New Roman"/>
          <w:sz w:val="24"/>
        </w:rPr>
        <w:t xml:space="preserve">. </w:t>
      </w:r>
    </w:p>
    <w:p w:rsidR="0082783E" w:rsidRDefault="008806C5" w:rsidP="00EA3DE4">
      <w:pPr>
        <w:spacing w:after="0" w:line="480" w:lineRule="auto"/>
        <w:jc w:val="both"/>
        <w:rPr>
          <w:rFonts w:ascii="Times New Roman" w:hAnsi="Times New Roman" w:cs="Times New Roman"/>
          <w:sz w:val="24"/>
        </w:rPr>
      </w:pPr>
      <w:r w:rsidRPr="008806C5">
        <w:rPr>
          <w:rFonts w:ascii="Times New Roman" w:hAnsi="Times New Roman" w:cs="Times New Roman"/>
          <w:i/>
          <w:sz w:val="24"/>
        </w:rPr>
        <w:t>Tabung Haji</w:t>
      </w:r>
      <w:r>
        <w:rPr>
          <w:rFonts w:ascii="Times New Roman" w:hAnsi="Times New Roman" w:cs="Times New Roman"/>
          <w:sz w:val="24"/>
        </w:rPr>
        <w:t xml:space="preserve"> a small entity? </w:t>
      </w:r>
      <w:r w:rsidR="0082783E">
        <w:rPr>
          <w:rFonts w:ascii="Times New Roman" w:hAnsi="Times New Roman" w:cs="Times New Roman"/>
          <w:sz w:val="24"/>
        </w:rPr>
        <w:t xml:space="preserve">Gelbard is of the opinion that in 1963, management of small individual funds was managed by </w:t>
      </w:r>
      <w:r w:rsidR="0082783E" w:rsidRPr="00FA4AAB">
        <w:rPr>
          <w:rFonts w:ascii="Times New Roman" w:hAnsi="Times New Roman" w:cs="Times New Roman"/>
          <w:i/>
          <w:sz w:val="24"/>
        </w:rPr>
        <w:t>Tabung Haji</w:t>
      </w:r>
      <w:r w:rsidR="0082783E">
        <w:rPr>
          <w:rFonts w:ascii="Times New Roman" w:hAnsi="Times New Roman" w:cs="Times New Roman"/>
          <w:sz w:val="24"/>
        </w:rPr>
        <w:t>. In the contrary, the author noticed great contribution of this o</w:t>
      </w:r>
      <w:r w:rsidR="002B0929">
        <w:rPr>
          <w:rFonts w:ascii="Times New Roman" w:hAnsi="Times New Roman" w:cs="Times New Roman"/>
          <w:sz w:val="24"/>
        </w:rPr>
        <w:t xml:space="preserve">rganisation and noted that it </w:t>
      </w:r>
      <w:r w:rsidR="0082783E">
        <w:rPr>
          <w:rFonts w:ascii="Times New Roman" w:hAnsi="Times New Roman" w:cs="Times New Roman"/>
          <w:sz w:val="24"/>
        </w:rPr>
        <w:t>played “</w:t>
      </w:r>
      <w:r w:rsidR="0082783E" w:rsidRPr="002B0929">
        <w:rPr>
          <w:rFonts w:ascii="Times New Roman" w:hAnsi="Times New Roman" w:cs="Times New Roman"/>
          <w:i/>
          <w:sz w:val="24"/>
        </w:rPr>
        <w:t>a critical role in consolidating the activities of the small funds</w:t>
      </w:r>
      <w:r w:rsidR="0082783E">
        <w:rPr>
          <w:rFonts w:ascii="Times New Roman" w:hAnsi="Times New Roman" w:cs="Times New Roman"/>
          <w:sz w:val="24"/>
        </w:rPr>
        <w:t xml:space="preserve">” to the extent that it created a huge demand of a total </w:t>
      </w:r>
      <w:r w:rsidR="0082783E" w:rsidRPr="00FA4AAB">
        <w:rPr>
          <w:rFonts w:ascii="Times New Roman" w:hAnsi="Times New Roman" w:cs="Times New Roman"/>
          <w:i/>
          <w:sz w:val="24"/>
        </w:rPr>
        <w:t>Shariah</w:t>
      </w:r>
      <w:r w:rsidR="0082783E">
        <w:rPr>
          <w:rFonts w:ascii="Times New Roman" w:hAnsi="Times New Roman" w:cs="Times New Roman"/>
          <w:sz w:val="24"/>
        </w:rPr>
        <w:t xml:space="preserve"> compliance banking products and services</w:t>
      </w:r>
      <w:sdt>
        <w:sdtPr>
          <w:rPr>
            <w:rFonts w:ascii="Times New Roman" w:hAnsi="Times New Roman" w:cs="Times New Roman"/>
            <w:sz w:val="24"/>
          </w:rPr>
          <w:id w:val="536808335"/>
          <w:citation/>
        </w:sdtPr>
        <w:sdtContent>
          <w:r w:rsidR="004C54C3">
            <w:rPr>
              <w:rFonts w:ascii="Times New Roman" w:hAnsi="Times New Roman" w:cs="Times New Roman"/>
              <w:sz w:val="24"/>
            </w:rPr>
            <w:fldChar w:fldCharType="begin"/>
          </w:r>
          <w:r w:rsidR="0082783E">
            <w:rPr>
              <w:rFonts w:ascii="Times New Roman" w:hAnsi="Times New Roman" w:cs="Times New Roman"/>
              <w:sz w:val="24"/>
            </w:rPr>
            <w:instrText xml:space="preserve"> CITATION Enr15 \l 2057 </w:instrText>
          </w:r>
          <w:r w:rsidR="004C54C3">
            <w:rPr>
              <w:rFonts w:ascii="Times New Roman" w:hAnsi="Times New Roman" w:cs="Times New Roman"/>
              <w:sz w:val="24"/>
            </w:rPr>
            <w:fldChar w:fldCharType="separate"/>
          </w:r>
          <w:r w:rsidR="0082783E">
            <w:rPr>
              <w:rFonts w:ascii="Times New Roman" w:hAnsi="Times New Roman" w:cs="Times New Roman"/>
              <w:noProof/>
              <w:sz w:val="24"/>
            </w:rPr>
            <w:t xml:space="preserve"> </w:t>
          </w:r>
          <w:r w:rsidR="0082783E" w:rsidRPr="0082783E">
            <w:rPr>
              <w:rFonts w:ascii="Times New Roman" w:hAnsi="Times New Roman" w:cs="Times New Roman"/>
              <w:noProof/>
              <w:sz w:val="24"/>
            </w:rPr>
            <w:t>(Enrique Gelbard, 2015)</w:t>
          </w:r>
          <w:r w:rsidR="004C54C3">
            <w:rPr>
              <w:rFonts w:ascii="Times New Roman" w:hAnsi="Times New Roman" w:cs="Times New Roman"/>
              <w:sz w:val="24"/>
            </w:rPr>
            <w:fldChar w:fldCharType="end"/>
          </w:r>
        </w:sdtContent>
      </w:sdt>
      <w:r w:rsidR="0082783E">
        <w:rPr>
          <w:rFonts w:ascii="Times New Roman" w:hAnsi="Times New Roman" w:cs="Times New Roman"/>
          <w:sz w:val="24"/>
        </w:rPr>
        <w:t>.</w:t>
      </w:r>
    </w:p>
    <w:p w:rsidR="0082783E" w:rsidRDefault="0082783E" w:rsidP="00EA3DE4">
      <w:pPr>
        <w:spacing w:after="0" w:line="480" w:lineRule="auto"/>
        <w:jc w:val="both"/>
        <w:rPr>
          <w:rFonts w:ascii="Times New Roman" w:hAnsi="Times New Roman" w:cs="Times New Roman"/>
          <w:sz w:val="24"/>
        </w:rPr>
      </w:pPr>
      <w:r>
        <w:rPr>
          <w:rFonts w:ascii="Times New Roman" w:hAnsi="Times New Roman" w:cs="Times New Roman"/>
          <w:sz w:val="24"/>
        </w:rPr>
        <w:lastRenderedPageBreak/>
        <w:t xml:space="preserve">However, in appreciating the contribution of </w:t>
      </w:r>
      <w:r w:rsidRPr="00FA4AAB">
        <w:rPr>
          <w:rFonts w:ascii="Times New Roman" w:hAnsi="Times New Roman" w:cs="Times New Roman"/>
          <w:i/>
          <w:sz w:val="24"/>
        </w:rPr>
        <w:t>Tabung Haji</w:t>
      </w:r>
      <w:r>
        <w:rPr>
          <w:rFonts w:ascii="Times New Roman" w:hAnsi="Times New Roman" w:cs="Times New Roman"/>
          <w:sz w:val="24"/>
        </w:rPr>
        <w:t xml:space="preserve"> in Malaysia, Siddique views that with all the early Islamic banking activities, only </w:t>
      </w:r>
      <w:r w:rsidRPr="00FA4AAB">
        <w:rPr>
          <w:rFonts w:ascii="Times New Roman" w:hAnsi="Times New Roman" w:cs="Times New Roman"/>
          <w:i/>
          <w:sz w:val="24"/>
        </w:rPr>
        <w:t>Tabung Haji</w:t>
      </w:r>
      <w:r>
        <w:rPr>
          <w:rFonts w:ascii="Times New Roman" w:hAnsi="Times New Roman" w:cs="Times New Roman"/>
          <w:sz w:val="24"/>
        </w:rPr>
        <w:t xml:space="preserve"> has survived much longer and resulted into a </w:t>
      </w:r>
      <w:r w:rsidR="00FA4AAB">
        <w:rPr>
          <w:rFonts w:ascii="Times New Roman" w:hAnsi="Times New Roman" w:cs="Times New Roman"/>
          <w:sz w:val="24"/>
        </w:rPr>
        <w:t>fully</w:t>
      </w:r>
      <w:r>
        <w:rPr>
          <w:rFonts w:ascii="Times New Roman" w:hAnsi="Times New Roman" w:cs="Times New Roman"/>
          <w:sz w:val="24"/>
        </w:rPr>
        <w:t xml:space="preserve"> fledged bank</w:t>
      </w:r>
      <w:r w:rsidR="008B0B62">
        <w:rPr>
          <w:rFonts w:ascii="Times New Roman" w:hAnsi="Times New Roman" w:cs="Times New Roman"/>
          <w:sz w:val="24"/>
        </w:rPr>
        <w:t xml:space="preserve">. The author noted that </w:t>
      </w:r>
      <w:r w:rsidR="008B0B62" w:rsidRPr="00FA4AAB">
        <w:rPr>
          <w:rFonts w:ascii="Times New Roman" w:hAnsi="Times New Roman" w:cs="Times New Roman"/>
          <w:i/>
          <w:sz w:val="24"/>
        </w:rPr>
        <w:t>Tabung Haji</w:t>
      </w:r>
      <w:r w:rsidR="008B0B62">
        <w:rPr>
          <w:rFonts w:ascii="Times New Roman" w:hAnsi="Times New Roman" w:cs="Times New Roman"/>
          <w:sz w:val="24"/>
        </w:rPr>
        <w:t xml:space="preserve"> had a strong root in the community and the narrow nature of its focus assisted in achieving higher performance. The performance was also contributed by the clear structure of the business the board had in time</w:t>
      </w:r>
      <w:sdt>
        <w:sdtPr>
          <w:rPr>
            <w:rFonts w:ascii="Times New Roman" w:hAnsi="Times New Roman" w:cs="Times New Roman"/>
            <w:sz w:val="24"/>
          </w:rPr>
          <w:id w:val="536808336"/>
          <w:citation/>
        </w:sdtPr>
        <w:sdtContent>
          <w:r w:rsidR="004C54C3">
            <w:rPr>
              <w:rFonts w:ascii="Times New Roman" w:hAnsi="Times New Roman" w:cs="Times New Roman"/>
              <w:sz w:val="24"/>
            </w:rPr>
            <w:fldChar w:fldCharType="begin"/>
          </w:r>
          <w:r w:rsidR="008B0B62">
            <w:rPr>
              <w:rFonts w:ascii="Times New Roman" w:hAnsi="Times New Roman" w:cs="Times New Roman"/>
              <w:sz w:val="24"/>
            </w:rPr>
            <w:instrText xml:space="preserve"> CITATION Naj06 \l 2057  </w:instrText>
          </w:r>
          <w:r w:rsidR="004C54C3">
            <w:rPr>
              <w:rFonts w:ascii="Times New Roman" w:hAnsi="Times New Roman" w:cs="Times New Roman"/>
              <w:sz w:val="24"/>
            </w:rPr>
            <w:fldChar w:fldCharType="separate"/>
          </w:r>
          <w:r w:rsidR="008B0B62">
            <w:rPr>
              <w:rFonts w:ascii="Times New Roman" w:hAnsi="Times New Roman" w:cs="Times New Roman"/>
              <w:noProof/>
              <w:sz w:val="24"/>
            </w:rPr>
            <w:t xml:space="preserve"> </w:t>
          </w:r>
          <w:r w:rsidR="008B0B62" w:rsidRPr="008B0B62">
            <w:rPr>
              <w:rFonts w:ascii="Times New Roman" w:hAnsi="Times New Roman" w:cs="Times New Roman"/>
              <w:noProof/>
              <w:sz w:val="24"/>
            </w:rPr>
            <w:t>(Siddique, 2006)</w:t>
          </w:r>
          <w:r w:rsidR="004C54C3">
            <w:rPr>
              <w:rFonts w:ascii="Times New Roman" w:hAnsi="Times New Roman" w:cs="Times New Roman"/>
              <w:sz w:val="24"/>
            </w:rPr>
            <w:fldChar w:fldCharType="end"/>
          </w:r>
        </w:sdtContent>
      </w:sdt>
      <w:r w:rsidR="008B0B62">
        <w:rPr>
          <w:rFonts w:ascii="Times New Roman" w:hAnsi="Times New Roman" w:cs="Times New Roman"/>
          <w:sz w:val="24"/>
        </w:rPr>
        <w:t>.</w:t>
      </w:r>
    </w:p>
    <w:p w:rsidR="0082783E" w:rsidRDefault="008B0B62" w:rsidP="00EA3DE4">
      <w:pPr>
        <w:spacing w:after="0" w:line="480" w:lineRule="auto"/>
        <w:jc w:val="both"/>
        <w:rPr>
          <w:rFonts w:ascii="Times New Roman" w:hAnsi="Times New Roman" w:cs="Times New Roman"/>
          <w:sz w:val="24"/>
        </w:rPr>
      </w:pPr>
      <w:r>
        <w:rPr>
          <w:rFonts w:ascii="Times New Roman" w:hAnsi="Times New Roman" w:cs="Times New Roman"/>
          <w:sz w:val="24"/>
        </w:rPr>
        <w:t>Moreover</w:t>
      </w:r>
      <w:r w:rsidR="002B0929">
        <w:rPr>
          <w:rFonts w:ascii="Times New Roman" w:hAnsi="Times New Roman" w:cs="Times New Roman"/>
          <w:sz w:val="24"/>
        </w:rPr>
        <w:t>,</w:t>
      </w:r>
      <w:r>
        <w:rPr>
          <w:rFonts w:ascii="Times New Roman" w:hAnsi="Times New Roman" w:cs="Times New Roman"/>
          <w:sz w:val="24"/>
        </w:rPr>
        <w:t xml:space="preserve"> study reveals that most Muslims religious leaders in Malaysia graduated their religious studies between 1950 and 1960’s at Al-Zahra University where they were taught on the prohibition of </w:t>
      </w:r>
      <w:r w:rsidR="002B0929">
        <w:rPr>
          <w:rFonts w:ascii="Times New Roman" w:hAnsi="Times New Roman" w:cs="Times New Roman"/>
          <w:sz w:val="24"/>
        </w:rPr>
        <w:t>interest</w:t>
      </w:r>
      <w:r>
        <w:rPr>
          <w:rFonts w:ascii="Times New Roman" w:hAnsi="Times New Roman" w:cs="Times New Roman"/>
          <w:sz w:val="24"/>
        </w:rPr>
        <w:t xml:space="preserve"> and how business should be carried out as per Islamic </w:t>
      </w:r>
      <w:r w:rsidRPr="002B0929">
        <w:rPr>
          <w:rFonts w:ascii="Times New Roman" w:hAnsi="Times New Roman" w:cs="Times New Roman"/>
          <w:i/>
          <w:sz w:val="24"/>
        </w:rPr>
        <w:t>Shariah</w:t>
      </w:r>
      <w:r>
        <w:rPr>
          <w:rFonts w:ascii="Times New Roman" w:hAnsi="Times New Roman" w:cs="Times New Roman"/>
          <w:sz w:val="24"/>
        </w:rPr>
        <w:t xml:space="preserve">. When they returned to Malaysia, they started practicing interest free transactions and that the </w:t>
      </w:r>
      <w:r w:rsidRPr="00FA4AAB">
        <w:rPr>
          <w:rFonts w:ascii="Times New Roman" w:hAnsi="Times New Roman" w:cs="Times New Roman"/>
          <w:i/>
          <w:sz w:val="24"/>
        </w:rPr>
        <w:t>Tabung Haji</w:t>
      </w:r>
      <w:r>
        <w:rPr>
          <w:rFonts w:ascii="Times New Roman" w:hAnsi="Times New Roman" w:cs="Times New Roman"/>
          <w:sz w:val="24"/>
        </w:rPr>
        <w:t xml:space="preserve"> came into existence</w:t>
      </w:r>
      <w:sdt>
        <w:sdtPr>
          <w:rPr>
            <w:rFonts w:ascii="Times New Roman" w:hAnsi="Times New Roman" w:cs="Times New Roman"/>
            <w:sz w:val="24"/>
          </w:rPr>
          <w:id w:val="536808337"/>
          <w:citation/>
        </w:sdtPr>
        <w:sdtContent>
          <w:r w:rsidR="004C54C3">
            <w:rPr>
              <w:rFonts w:ascii="Times New Roman" w:hAnsi="Times New Roman" w:cs="Times New Roman"/>
              <w:sz w:val="24"/>
            </w:rPr>
            <w:fldChar w:fldCharType="begin"/>
          </w:r>
          <w:r w:rsidR="00030BA7">
            <w:rPr>
              <w:rFonts w:ascii="Times New Roman" w:hAnsi="Times New Roman" w:cs="Times New Roman"/>
              <w:sz w:val="24"/>
            </w:rPr>
            <w:instrText xml:space="preserve"> CITATION Yah10 \l 2057 </w:instrText>
          </w:r>
          <w:r w:rsidR="004C54C3">
            <w:rPr>
              <w:rFonts w:ascii="Times New Roman" w:hAnsi="Times New Roman" w:cs="Times New Roman"/>
              <w:sz w:val="24"/>
            </w:rPr>
            <w:fldChar w:fldCharType="separate"/>
          </w:r>
          <w:r w:rsidR="00030BA7">
            <w:rPr>
              <w:rFonts w:ascii="Times New Roman" w:hAnsi="Times New Roman" w:cs="Times New Roman"/>
              <w:noProof/>
              <w:sz w:val="24"/>
            </w:rPr>
            <w:t xml:space="preserve"> </w:t>
          </w:r>
          <w:r w:rsidR="00030BA7" w:rsidRPr="00030BA7">
            <w:rPr>
              <w:rFonts w:ascii="Times New Roman" w:hAnsi="Times New Roman" w:cs="Times New Roman"/>
              <w:noProof/>
              <w:sz w:val="24"/>
            </w:rPr>
            <w:t>(Abdul-Rahman, 2010)</w:t>
          </w:r>
          <w:r w:rsidR="004C54C3">
            <w:rPr>
              <w:rFonts w:ascii="Times New Roman" w:hAnsi="Times New Roman" w:cs="Times New Roman"/>
              <w:sz w:val="24"/>
            </w:rPr>
            <w:fldChar w:fldCharType="end"/>
          </w:r>
        </w:sdtContent>
      </w:sdt>
      <w:r>
        <w:rPr>
          <w:rFonts w:ascii="Times New Roman" w:hAnsi="Times New Roman" w:cs="Times New Roman"/>
          <w:sz w:val="24"/>
        </w:rPr>
        <w:t>. The author reports that the collected funds was huge because pilgrimage was an important trip for many devoted Muslims in Malaysia and therefore families worked very hard and invest for this trip.</w:t>
      </w:r>
      <w:r w:rsidR="00030BA7">
        <w:rPr>
          <w:rFonts w:ascii="Times New Roman" w:hAnsi="Times New Roman" w:cs="Times New Roman"/>
          <w:sz w:val="24"/>
        </w:rPr>
        <w:t xml:space="preserve"> To make the business sustainable, </w:t>
      </w:r>
      <w:r w:rsidR="00030BA7" w:rsidRPr="00FA4AAB">
        <w:rPr>
          <w:rFonts w:ascii="Times New Roman" w:hAnsi="Times New Roman" w:cs="Times New Roman"/>
          <w:i/>
          <w:sz w:val="24"/>
        </w:rPr>
        <w:t>Tabung Haji</w:t>
      </w:r>
      <w:r w:rsidR="00030BA7">
        <w:rPr>
          <w:rFonts w:ascii="Times New Roman" w:hAnsi="Times New Roman" w:cs="Times New Roman"/>
          <w:sz w:val="24"/>
        </w:rPr>
        <w:t xml:space="preserve"> invested the funds in Agriculture and in other real estate projects. </w:t>
      </w:r>
    </w:p>
    <w:p w:rsidR="00030BA7" w:rsidRDefault="00030BA7" w:rsidP="00EA3DE4">
      <w:pPr>
        <w:spacing w:after="0" w:line="480" w:lineRule="auto"/>
        <w:jc w:val="both"/>
        <w:rPr>
          <w:rFonts w:ascii="Times New Roman" w:hAnsi="Times New Roman" w:cs="Times New Roman"/>
          <w:sz w:val="24"/>
        </w:rPr>
      </w:pPr>
      <w:r>
        <w:rPr>
          <w:rFonts w:ascii="Times New Roman" w:hAnsi="Times New Roman" w:cs="Times New Roman"/>
          <w:sz w:val="24"/>
        </w:rPr>
        <w:t xml:space="preserve">Giving an overview on Islamic financial sector in Malaysia, Hassan reveals that the sector is not new at all as the same was practiced way back in the year 1963 under the </w:t>
      </w:r>
      <w:r w:rsidRPr="00FA4AAB">
        <w:rPr>
          <w:rFonts w:ascii="Times New Roman" w:hAnsi="Times New Roman" w:cs="Times New Roman"/>
          <w:i/>
          <w:sz w:val="24"/>
        </w:rPr>
        <w:t>Tabung Haji</w:t>
      </w:r>
      <w:r>
        <w:rPr>
          <w:rFonts w:ascii="Times New Roman" w:hAnsi="Times New Roman" w:cs="Times New Roman"/>
          <w:sz w:val="24"/>
        </w:rPr>
        <w:t xml:space="preserve"> which then “forced” the government to come up with the national strategy of introducing Islamic financial system within the conventional banking system in the country</w:t>
      </w:r>
      <w:sdt>
        <w:sdtPr>
          <w:rPr>
            <w:rFonts w:ascii="Times New Roman" w:hAnsi="Times New Roman" w:cs="Times New Roman"/>
            <w:sz w:val="24"/>
          </w:rPr>
          <w:id w:val="536808338"/>
          <w:citation/>
        </w:sdtPr>
        <w:sdtContent>
          <w:r w:rsidR="004C54C3">
            <w:rPr>
              <w:rFonts w:ascii="Times New Roman" w:hAnsi="Times New Roman" w:cs="Times New Roman"/>
              <w:sz w:val="24"/>
            </w:rPr>
            <w:fldChar w:fldCharType="begin"/>
          </w:r>
          <w:r>
            <w:rPr>
              <w:rFonts w:ascii="Times New Roman" w:hAnsi="Times New Roman" w:cs="Times New Roman"/>
              <w:sz w:val="24"/>
            </w:rPr>
            <w:instrText xml:space="preserve"> CITATION Has13 \l 2057 </w:instrText>
          </w:r>
          <w:r w:rsidR="004C54C3">
            <w:rPr>
              <w:rFonts w:ascii="Times New Roman" w:hAnsi="Times New Roman" w:cs="Times New Roman"/>
              <w:sz w:val="24"/>
            </w:rPr>
            <w:fldChar w:fldCharType="separate"/>
          </w:r>
          <w:r>
            <w:rPr>
              <w:rFonts w:ascii="Times New Roman" w:hAnsi="Times New Roman" w:cs="Times New Roman"/>
              <w:noProof/>
              <w:sz w:val="24"/>
            </w:rPr>
            <w:t xml:space="preserve"> </w:t>
          </w:r>
          <w:r w:rsidRPr="00030BA7">
            <w:rPr>
              <w:rFonts w:ascii="Times New Roman" w:hAnsi="Times New Roman" w:cs="Times New Roman"/>
              <w:noProof/>
              <w:sz w:val="24"/>
            </w:rPr>
            <w:t>(Hassan, 2013)</w:t>
          </w:r>
          <w:r w:rsidR="004C54C3">
            <w:rPr>
              <w:rFonts w:ascii="Times New Roman" w:hAnsi="Times New Roman" w:cs="Times New Roman"/>
              <w:sz w:val="24"/>
            </w:rPr>
            <w:fldChar w:fldCharType="end"/>
          </w:r>
        </w:sdtContent>
      </w:sdt>
      <w:r>
        <w:rPr>
          <w:rFonts w:ascii="Times New Roman" w:hAnsi="Times New Roman" w:cs="Times New Roman"/>
          <w:sz w:val="24"/>
        </w:rPr>
        <w:t>.</w:t>
      </w:r>
    </w:p>
    <w:p w:rsidR="002B0929" w:rsidRPr="00F3333C" w:rsidRDefault="00597A76" w:rsidP="00EA3DE4">
      <w:pPr>
        <w:spacing w:after="0" w:line="480" w:lineRule="auto"/>
        <w:jc w:val="both"/>
        <w:rPr>
          <w:rFonts w:ascii="Times New Roman" w:hAnsi="Times New Roman" w:cs="Times New Roman"/>
          <w:sz w:val="24"/>
        </w:rPr>
      </w:pPr>
      <w:r>
        <w:rPr>
          <w:rFonts w:ascii="Times New Roman" w:hAnsi="Times New Roman" w:cs="Times New Roman"/>
          <w:sz w:val="24"/>
        </w:rPr>
        <w:t xml:space="preserve">In fact, the above discussion reveals that </w:t>
      </w:r>
      <w:r w:rsidRPr="00FA4AAB">
        <w:rPr>
          <w:rFonts w:ascii="Times New Roman" w:hAnsi="Times New Roman" w:cs="Times New Roman"/>
          <w:i/>
          <w:sz w:val="24"/>
        </w:rPr>
        <w:t>Tabung Haji</w:t>
      </w:r>
      <w:r>
        <w:rPr>
          <w:rFonts w:ascii="Times New Roman" w:hAnsi="Times New Roman" w:cs="Times New Roman"/>
          <w:sz w:val="24"/>
        </w:rPr>
        <w:t xml:space="preserve"> paved a way for the introduction of Islamic banking system in Malaysia.</w:t>
      </w:r>
      <w:r w:rsidR="007F30DA">
        <w:rPr>
          <w:rFonts w:ascii="Times New Roman" w:hAnsi="Times New Roman" w:cs="Times New Roman"/>
          <w:sz w:val="24"/>
        </w:rPr>
        <w:t xml:space="preserve"> It is further reported that before the introduction of </w:t>
      </w:r>
      <w:r w:rsidR="007F30DA" w:rsidRPr="00FA4AAB">
        <w:rPr>
          <w:rFonts w:ascii="Times New Roman" w:hAnsi="Times New Roman" w:cs="Times New Roman"/>
          <w:i/>
          <w:sz w:val="24"/>
        </w:rPr>
        <w:t>Tabung Haji</w:t>
      </w:r>
      <w:r w:rsidR="007F30DA">
        <w:rPr>
          <w:rFonts w:ascii="Times New Roman" w:hAnsi="Times New Roman" w:cs="Times New Roman"/>
          <w:sz w:val="24"/>
        </w:rPr>
        <w:t xml:space="preserve"> project, Malaysians used to accumulate funds and keep them by</w:t>
      </w:r>
      <w:r w:rsidR="002B0929">
        <w:rPr>
          <w:rFonts w:ascii="Times New Roman" w:hAnsi="Times New Roman" w:cs="Times New Roman"/>
          <w:sz w:val="24"/>
        </w:rPr>
        <w:t xml:space="preserve"> using</w:t>
      </w:r>
      <w:r w:rsidR="007F30DA">
        <w:rPr>
          <w:rFonts w:ascii="Times New Roman" w:hAnsi="Times New Roman" w:cs="Times New Roman"/>
          <w:sz w:val="24"/>
        </w:rPr>
        <w:t xml:space="preserve"> traditional means like keeping them in Pillows, under the Mattresses and even in Jars. Others </w:t>
      </w:r>
      <w:r w:rsidR="007F30DA">
        <w:rPr>
          <w:rFonts w:ascii="Times New Roman" w:hAnsi="Times New Roman" w:cs="Times New Roman"/>
          <w:sz w:val="24"/>
        </w:rPr>
        <w:lastRenderedPageBreak/>
        <w:t>were buying Gold and other Jewelleries, pieces of land and livestock which were then sold later and the money was use</w:t>
      </w:r>
      <w:r w:rsidR="002B0929">
        <w:rPr>
          <w:rFonts w:ascii="Times New Roman" w:hAnsi="Times New Roman" w:cs="Times New Roman"/>
          <w:sz w:val="24"/>
        </w:rPr>
        <w:t>d to cover their needs</w:t>
      </w:r>
      <w:sdt>
        <w:sdtPr>
          <w:rPr>
            <w:rFonts w:ascii="Times New Roman" w:hAnsi="Times New Roman" w:cs="Times New Roman"/>
            <w:sz w:val="24"/>
          </w:rPr>
          <w:id w:val="536808340"/>
          <w:citation/>
        </w:sdtPr>
        <w:sdtContent>
          <w:r w:rsidR="004C54C3">
            <w:rPr>
              <w:rFonts w:ascii="Times New Roman" w:hAnsi="Times New Roman" w:cs="Times New Roman"/>
              <w:sz w:val="24"/>
            </w:rPr>
            <w:fldChar w:fldCharType="begin"/>
          </w:r>
          <w:r w:rsidR="007F30DA">
            <w:rPr>
              <w:rFonts w:ascii="Times New Roman" w:hAnsi="Times New Roman" w:cs="Times New Roman"/>
              <w:sz w:val="24"/>
            </w:rPr>
            <w:instrText xml:space="preserve"> CITATION Ami10 \l 2057 </w:instrText>
          </w:r>
          <w:r w:rsidR="004C54C3">
            <w:rPr>
              <w:rFonts w:ascii="Times New Roman" w:hAnsi="Times New Roman" w:cs="Times New Roman"/>
              <w:sz w:val="24"/>
            </w:rPr>
            <w:fldChar w:fldCharType="separate"/>
          </w:r>
          <w:r w:rsidR="007F30DA">
            <w:rPr>
              <w:rFonts w:ascii="Times New Roman" w:hAnsi="Times New Roman" w:cs="Times New Roman"/>
              <w:noProof/>
              <w:sz w:val="24"/>
            </w:rPr>
            <w:t xml:space="preserve"> </w:t>
          </w:r>
          <w:r w:rsidR="007F30DA" w:rsidRPr="007F30DA">
            <w:rPr>
              <w:rFonts w:ascii="Times New Roman" w:hAnsi="Times New Roman" w:cs="Times New Roman"/>
              <w:noProof/>
              <w:sz w:val="24"/>
            </w:rPr>
            <w:t>(Amin, 2010)</w:t>
          </w:r>
          <w:r w:rsidR="004C54C3">
            <w:rPr>
              <w:rFonts w:ascii="Times New Roman" w:hAnsi="Times New Roman" w:cs="Times New Roman"/>
              <w:sz w:val="24"/>
            </w:rPr>
            <w:fldChar w:fldCharType="end"/>
          </w:r>
        </w:sdtContent>
      </w:sdt>
      <w:r w:rsidR="007F30DA">
        <w:rPr>
          <w:rFonts w:ascii="Times New Roman" w:hAnsi="Times New Roman" w:cs="Times New Roman"/>
          <w:sz w:val="24"/>
        </w:rPr>
        <w:t>.</w:t>
      </w:r>
    </w:p>
    <w:p w:rsidR="00190A2A" w:rsidRPr="00FA4AAB" w:rsidRDefault="00190A2A" w:rsidP="00EA3DE4">
      <w:pPr>
        <w:spacing w:after="0" w:line="480" w:lineRule="auto"/>
        <w:jc w:val="both"/>
        <w:rPr>
          <w:rFonts w:ascii="Times New Roman" w:hAnsi="Times New Roman" w:cs="Times New Roman"/>
          <w:b/>
          <w:sz w:val="24"/>
        </w:rPr>
      </w:pPr>
      <w:r w:rsidRPr="00FA4AAB">
        <w:rPr>
          <w:rFonts w:ascii="Times New Roman" w:hAnsi="Times New Roman" w:cs="Times New Roman"/>
          <w:b/>
          <w:sz w:val="24"/>
        </w:rPr>
        <w:t>Legal Recognition of Islamic Banks in Malaysia</w:t>
      </w:r>
    </w:p>
    <w:p w:rsidR="009B5BF5" w:rsidRDefault="009B5BF5" w:rsidP="00EA3DE4">
      <w:pPr>
        <w:spacing w:after="0" w:line="480" w:lineRule="auto"/>
        <w:jc w:val="both"/>
        <w:rPr>
          <w:rFonts w:ascii="Times New Roman" w:hAnsi="Times New Roman" w:cs="Times New Roman"/>
          <w:sz w:val="24"/>
        </w:rPr>
      </w:pPr>
      <w:r>
        <w:rPr>
          <w:rFonts w:ascii="Times New Roman" w:hAnsi="Times New Roman" w:cs="Times New Roman"/>
          <w:sz w:val="24"/>
        </w:rPr>
        <w:t>There are number of provisions which were enacted in order to allow Islamic banking activities to take place in Malaysia. If you examine the dates carefully, you will find out that Malaysia took enough time to evaluate the situation before coming up with the plan. For</w:t>
      </w:r>
      <w:r w:rsidR="002B0929">
        <w:rPr>
          <w:rFonts w:ascii="Times New Roman" w:hAnsi="Times New Roman" w:cs="Times New Roman"/>
          <w:sz w:val="24"/>
        </w:rPr>
        <w:t xml:space="preserve"> instance, it took six years</w:t>
      </w:r>
      <w:r>
        <w:rPr>
          <w:rFonts w:ascii="Times New Roman" w:hAnsi="Times New Roman" w:cs="Times New Roman"/>
          <w:sz w:val="24"/>
        </w:rPr>
        <w:t xml:space="preserve"> to come up with the </w:t>
      </w:r>
      <w:r w:rsidRPr="00FA4AAB">
        <w:rPr>
          <w:rFonts w:ascii="Times New Roman" w:hAnsi="Times New Roman" w:cs="Times New Roman"/>
          <w:i/>
          <w:sz w:val="24"/>
        </w:rPr>
        <w:t>Tabung</w:t>
      </w:r>
      <w:r>
        <w:rPr>
          <w:rFonts w:ascii="Times New Roman" w:hAnsi="Times New Roman" w:cs="Times New Roman"/>
          <w:sz w:val="24"/>
        </w:rPr>
        <w:t xml:space="preserve"> </w:t>
      </w:r>
      <w:r w:rsidRPr="00FA4AAB">
        <w:rPr>
          <w:rFonts w:ascii="Times New Roman" w:hAnsi="Times New Roman" w:cs="Times New Roman"/>
          <w:i/>
          <w:sz w:val="24"/>
        </w:rPr>
        <w:t>Haji</w:t>
      </w:r>
      <w:r w:rsidR="00FA4AAB">
        <w:rPr>
          <w:rFonts w:ascii="Times New Roman" w:hAnsi="Times New Roman" w:cs="Times New Roman"/>
          <w:sz w:val="24"/>
        </w:rPr>
        <w:t xml:space="preserve"> </w:t>
      </w:r>
      <w:r w:rsidR="002B0929">
        <w:rPr>
          <w:rFonts w:ascii="Times New Roman" w:hAnsi="Times New Roman" w:cs="Times New Roman"/>
          <w:sz w:val="24"/>
        </w:rPr>
        <w:t xml:space="preserve">in </w:t>
      </w:r>
      <w:r>
        <w:rPr>
          <w:rFonts w:ascii="Times New Roman" w:hAnsi="Times New Roman" w:cs="Times New Roman"/>
          <w:sz w:val="24"/>
        </w:rPr>
        <w:t>1969. It should be remembered that this board emanated from the Malayan Pilgri</w:t>
      </w:r>
      <w:r w:rsidR="002B0929">
        <w:rPr>
          <w:rFonts w:ascii="Times New Roman" w:hAnsi="Times New Roman" w:cs="Times New Roman"/>
          <w:sz w:val="24"/>
        </w:rPr>
        <w:t xml:space="preserve">ms Savings Corporation established in </w:t>
      </w:r>
      <w:r>
        <w:rPr>
          <w:rFonts w:ascii="Times New Roman" w:hAnsi="Times New Roman" w:cs="Times New Roman"/>
          <w:sz w:val="24"/>
        </w:rPr>
        <w:t xml:space="preserve">1963 which dealt with collection of funds from local Malaysian Muslims to cover pilgrimage trips. The </w:t>
      </w:r>
      <w:r w:rsidRPr="00FA4AAB">
        <w:rPr>
          <w:rFonts w:ascii="Times New Roman" w:hAnsi="Times New Roman" w:cs="Times New Roman"/>
          <w:i/>
          <w:sz w:val="24"/>
        </w:rPr>
        <w:t>Tabung Haji</w:t>
      </w:r>
      <w:r>
        <w:rPr>
          <w:rFonts w:ascii="Times New Roman" w:hAnsi="Times New Roman" w:cs="Times New Roman"/>
          <w:sz w:val="24"/>
        </w:rPr>
        <w:t xml:space="preserve"> was brought in for the purpose of investing the funds in different economic projects.</w:t>
      </w:r>
    </w:p>
    <w:p w:rsidR="009B5BF5" w:rsidRPr="00FA4AAB" w:rsidRDefault="00FA4AAB" w:rsidP="00EA3DE4">
      <w:pPr>
        <w:spacing w:after="0" w:line="480" w:lineRule="auto"/>
        <w:jc w:val="both"/>
        <w:rPr>
          <w:rFonts w:ascii="Times New Roman" w:hAnsi="Times New Roman" w:cs="Times New Roman"/>
          <w:b/>
          <w:sz w:val="24"/>
        </w:rPr>
      </w:pPr>
      <w:r w:rsidRPr="00FA4AAB">
        <w:rPr>
          <w:rFonts w:ascii="Times New Roman" w:hAnsi="Times New Roman" w:cs="Times New Roman"/>
          <w:b/>
          <w:sz w:val="24"/>
        </w:rPr>
        <w:t>Islamic Banking Act 1983</w:t>
      </w:r>
    </w:p>
    <w:p w:rsidR="001C7D2F" w:rsidRDefault="009B5BF5" w:rsidP="00EA3DE4">
      <w:pPr>
        <w:spacing w:after="0" w:line="480" w:lineRule="auto"/>
        <w:jc w:val="both"/>
        <w:rPr>
          <w:rFonts w:ascii="Times New Roman" w:hAnsi="Times New Roman" w:cs="Times New Roman"/>
          <w:sz w:val="24"/>
        </w:rPr>
      </w:pPr>
      <w:r>
        <w:rPr>
          <w:rFonts w:ascii="Times New Roman" w:hAnsi="Times New Roman" w:cs="Times New Roman"/>
          <w:sz w:val="24"/>
        </w:rPr>
        <w:t xml:space="preserve">Record shows that the first dedicated legislation on the provision of Islamic banking in Malaysia is Islamic Banking Act, 1983. This Act came into force twenty years after the establishment of Malayan Pilgrims Savings Corporation and fourteen years after the establishment of the </w:t>
      </w:r>
      <w:r w:rsidRPr="00FA4AAB">
        <w:rPr>
          <w:rFonts w:ascii="Times New Roman" w:hAnsi="Times New Roman" w:cs="Times New Roman"/>
          <w:i/>
          <w:sz w:val="24"/>
        </w:rPr>
        <w:t>Tabung Haji</w:t>
      </w:r>
      <w:r>
        <w:rPr>
          <w:rFonts w:ascii="Times New Roman" w:hAnsi="Times New Roman" w:cs="Times New Roman"/>
          <w:sz w:val="24"/>
        </w:rPr>
        <w:t>.</w:t>
      </w:r>
      <w:r w:rsidR="001C7D2F">
        <w:rPr>
          <w:rFonts w:ascii="Times New Roman" w:hAnsi="Times New Roman" w:cs="Times New Roman"/>
          <w:sz w:val="24"/>
        </w:rPr>
        <w:t xml:space="preserve"> Either, this Act is repor</w:t>
      </w:r>
      <w:r w:rsidR="0017406E">
        <w:rPr>
          <w:rFonts w:ascii="Times New Roman" w:hAnsi="Times New Roman" w:cs="Times New Roman"/>
          <w:sz w:val="24"/>
        </w:rPr>
        <w:t>ted to have been amended for more than five</w:t>
      </w:r>
      <w:r w:rsidR="001C7D2F">
        <w:rPr>
          <w:rFonts w:ascii="Times New Roman" w:hAnsi="Times New Roman" w:cs="Times New Roman"/>
          <w:sz w:val="24"/>
        </w:rPr>
        <w:t xml:space="preserve"> times in a bid to fit for the financial environment exist</w:t>
      </w:r>
      <w:r w:rsidR="002B0929">
        <w:rPr>
          <w:rFonts w:ascii="Times New Roman" w:hAnsi="Times New Roman" w:cs="Times New Roman"/>
          <w:sz w:val="24"/>
        </w:rPr>
        <w:t>ed in Malaysia</w:t>
      </w:r>
      <w:r w:rsidR="001C7D2F">
        <w:rPr>
          <w:rFonts w:ascii="Times New Roman" w:hAnsi="Times New Roman" w:cs="Times New Roman"/>
          <w:sz w:val="24"/>
        </w:rPr>
        <w:t>.</w:t>
      </w:r>
      <w:r w:rsidR="0017406E">
        <w:rPr>
          <w:rFonts w:ascii="Times New Roman" w:hAnsi="Times New Roman" w:cs="Times New Roman"/>
          <w:sz w:val="24"/>
        </w:rPr>
        <w:t xml:space="preserve"> The amendments were made in the following years; 1985, 1986, 2002, 2004 and 2007.</w:t>
      </w:r>
      <w:r w:rsidR="001C7D2F">
        <w:rPr>
          <w:rFonts w:ascii="Times New Roman" w:hAnsi="Times New Roman" w:cs="Times New Roman"/>
          <w:sz w:val="24"/>
        </w:rPr>
        <w:t xml:space="preserve"> </w:t>
      </w:r>
    </w:p>
    <w:p w:rsidR="00057EEC" w:rsidRDefault="009B5BF5" w:rsidP="00EA3DE4">
      <w:pPr>
        <w:spacing w:after="0" w:line="480" w:lineRule="auto"/>
        <w:jc w:val="both"/>
        <w:rPr>
          <w:rFonts w:ascii="Times New Roman" w:hAnsi="Times New Roman" w:cs="Times New Roman"/>
          <w:sz w:val="24"/>
        </w:rPr>
      </w:pPr>
      <w:r>
        <w:rPr>
          <w:rFonts w:ascii="Times New Roman" w:hAnsi="Times New Roman" w:cs="Times New Roman"/>
          <w:sz w:val="24"/>
        </w:rPr>
        <w:t xml:space="preserve">In this Act, there are number of issues which have been put forward in order to have a satisfactory provision of Islamic </w:t>
      </w:r>
      <w:r w:rsidR="008E3E67">
        <w:rPr>
          <w:rFonts w:ascii="Times New Roman" w:hAnsi="Times New Roman" w:cs="Times New Roman"/>
          <w:sz w:val="24"/>
        </w:rPr>
        <w:t>banking activities in Malaysia. The Act lays down fundamental requirements for licensing an Islamic bank and Islami</w:t>
      </w:r>
      <w:r w:rsidR="002B0929">
        <w:rPr>
          <w:rFonts w:ascii="Times New Roman" w:hAnsi="Times New Roman" w:cs="Times New Roman"/>
          <w:sz w:val="24"/>
        </w:rPr>
        <w:t>c financial institutions</w:t>
      </w:r>
      <w:r w:rsidR="008E3E67">
        <w:rPr>
          <w:rFonts w:ascii="Times New Roman" w:hAnsi="Times New Roman" w:cs="Times New Roman"/>
          <w:sz w:val="24"/>
        </w:rPr>
        <w:t xml:space="preserve">. </w:t>
      </w:r>
      <w:r w:rsidR="002B0929">
        <w:rPr>
          <w:rFonts w:ascii="Times New Roman" w:hAnsi="Times New Roman" w:cs="Times New Roman"/>
          <w:sz w:val="24"/>
        </w:rPr>
        <w:t>The Act</w:t>
      </w:r>
      <w:r w:rsidR="008E3E67">
        <w:rPr>
          <w:rFonts w:ascii="Times New Roman" w:hAnsi="Times New Roman" w:cs="Times New Roman"/>
          <w:sz w:val="24"/>
        </w:rPr>
        <w:t xml:space="preserve"> also empowers minister responsible for financial affairs to vary or revoke conditions of licenses as deemed appropriate. </w:t>
      </w:r>
      <w:r w:rsidR="005C7431">
        <w:rPr>
          <w:rFonts w:ascii="Times New Roman" w:hAnsi="Times New Roman" w:cs="Times New Roman"/>
          <w:sz w:val="24"/>
        </w:rPr>
        <w:t xml:space="preserve">It </w:t>
      </w:r>
      <w:r w:rsidR="008E3E67">
        <w:rPr>
          <w:rFonts w:ascii="Times New Roman" w:hAnsi="Times New Roman" w:cs="Times New Roman"/>
          <w:sz w:val="24"/>
        </w:rPr>
        <w:t>also allows local Malaysian banks to work with other banks outside Malaysia in order to strengthen local banks to provide better services. Again</w:t>
      </w:r>
      <w:r w:rsidR="005C7431">
        <w:rPr>
          <w:rFonts w:ascii="Times New Roman" w:hAnsi="Times New Roman" w:cs="Times New Roman"/>
          <w:sz w:val="24"/>
        </w:rPr>
        <w:t xml:space="preserve">, it </w:t>
      </w:r>
      <w:r w:rsidR="008E3E67">
        <w:rPr>
          <w:rFonts w:ascii="Times New Roman" w:hAnsi="Times New Roman" w:cs="Times New Roman"/>
          <w:sz w:val="24"/>
        </w:rPr>
        <w:lastRenderedPageBreak/>
        <w:t xml:space="preserve">provides for </w:t>
      </w:r>
      <w:r w:rsidR="005C7431">
        <w:rPr>
          <w:rFonts w:ascii="Times New Roman" w:hAnsi="Times New Roman" w:cs="Times New Roman"/>
          <w:sz w:val="24"/>
        </w:rPr>
        <w:t xml:space="preserve">the reasons </w:t>
      </w:r>
      <w:r w:rsidR="008E3E67">
        <w:rPr>
          <w:rFonts w:ascii="Times New Roman" w:hAnsi="Times New Roman" w:cs="Times New Roman"/>
          <w:sz w:val="24"/>
        </w:rPr>
        <w:t>lead</w:t>
      </w:r>
      <w:r w:rsidR="005C7431">
        <w:rPr>
          <w:rFonts w:ascii="Times New Roman" w:hAnsi="Times New Roman" w:cs="Times New Roman"/>
          <w:sz w:val="24"/>
        </w:rPr>
        <w:t>ing</w:t>
      </w:r>
      <w:r w:rsidR="008E3E67">
        <w:rPr>
          <w:rFonts w:ascii="Times New Roman" w:hAnsi="Times New Roman" w:cs="Times New Roman"/>
          <w:sz w:val="24"/>
        </w:rPr>
        <w:t xml:space="preserve"> to the revocation of a license and how Islamic banks are bound to follow the advice given by </w:t>
      </w:r>
      <w:r w:rsidR="008E3E67" w:rsidRPr="005C7431">
        <w:rPr>
          <w:rFonts w:ascii="Times New Roman" w:hAnsi="Times New Roman" w:cs="Times New Roman"/>
          <w:i/>
          <w:sz w:val="24"/>
        </w:rPr>
        <w:t>Shariah</w:t>
      </w:r>
      <w:r w:rsidR="008E3E67">
        <w:rPr>
          <w:rFonts w:ascii="Times New Roman" w:hAnsi="Times New Roman" w:cs="Times New Roman"/>
          <w:sz w:val="24"/>
        </w:rPr>
        <w:t xml:space="preserve"> Advisors Council</w:t>
      </w:r>
      <w:sdt>
        <w:sdtPr>
          <w:rPr>
            <w:rFonts w:ascii="Times New Roman" w:hAnsi="Times New Roman" w:cs="Times New Roman"/>
            <w:sz w:val="24"/>
          </w:rPr>
          <w:id w:val="536808341"/>
          <w:citation/>
        </w:sdtPr>
        <w:sdtContent>
          <w:r w:rsidR="004C54C3">
            <w:rPr>
              <w:rFonts w:ascii="Times New Roman" w:hAnsi="Times New Roman" w:cs="Times New Roman"/>
              <w:sz w:val="24"/>
            </w:rPr>
            <w:fldChar w:fldCharType="begin"/>
          </w:r>
          <w:r w:rsidR="00091691">
            <w:rPr>
              <w:rFonts w:ascii="Times New Roman" w:hAnsi="Times New Roman" w:cs="Times New Roman"/>
              <w:sz w:val="24"/>
            </w:rPr>
            <w:instrText xml:space="preserve"> CITATION The83 \l 2057  </w:instrText>
          </w:r>
          <w:r w:rsidR="004C54C3">
            <w:rPr>
              <w:rFonts w:ascii="Times New Roman" w:hAnsi="Times New Roman" w:cs="Times New Roman"/>
              <w:sz w:val="24"/>
            </w:rPr>
            <w:fldChar w:fldCharType="separate"/>
          </w:r>
          <w:r w:rsidR="00091691">
            <w:rPr>
              <w:rFonts w:ascii="Times New Roman" w:hAnsi="Times New Roman" w:cs="Times New Roman"/>
              <w:noProof/>
              <w:sz w:val="24"/>
            </w:rPr>
            <w:t xml:space="preserve"> </w:t>
          </w:r>
          <w:r w:rsidR="00091691" w:rsidRPr="00091691">
            <w:rPr>
              <w:rFonts w:ascii="Times New Roman" w:hAnsi="Times New Roman" w:cs="Times New Roman"/>
              <w:noProof/>
              <w:sz w:val="24"/>
            </w:rPr>
            <w:t>(Act, 1983)</w:t>
          </w:r>
          <w:r w:rsidR="004C54C3">
            <w:rPr>
              <w:rFonts w:ascii="Times New Roman" w:hAnsi="Times New Roman" w:cs="Times New Roman"/>
              <w:sz w:val="24"/>
            </w:rPr>
            <w:fldChar w:fldCharType="end"/>
          </w:r>
        </w:sdtContent>
      </w:sdt>
      <w:r w:rsidR="00057EEC">
        <w:rPr>
          <w:rFonts w:ascii="Times New Roman" w:hAnsi="Times New Roman" w:cs="Times New Roman"/>
          <w:sz w:val="24"/>
        </w:rPr>
        <w:t>.</w:t>
      </w:r>
    </w:p>
    <w:p w:rsidR="00F00F4E" w:rsidRDefault="00057EEC" w:rsidP="00EA3DE4">
      <w:pPr>
        <w:spacing w:after="0" w:line="480" w:lineRule="auto"/>
        <w:jc w:val="both"/>
        <w:rPr>
          <w:rFonts w:ascii="Times New Roman" w:hAnsi="Times New Roman" w:cs="Times New Roman"/>
          <w:sz w:val="24"/>
        </w:rPr>
      </w:pPr>
      <w:r>
        <w:rPr>
          <w:rFonts w:ascii="Times New Roman" w:hAnsi="Times New Roman" w:cs="Times New Roman"/>
          <w:sz w:val="24"/>
        </w:rPr>
        <w:t>Other issues covered in this Act are such as financial requirements to be fulfilled by Islamic banks and Islamic financial institutions as well as the vital aspects of ownership, control and management of Islamic banks and Islamic financial institutions. Again, the Act provides for restrictions in providing Islamic banking activities, how to conduct international Islamic business and powers, supervision and control of Islamic banks, Islamic financial institutions and the entire industry in general.</w:t>
      </w:r>
      <w:r w:rsidR="009B5BF5">
        <w:rPr>
          <w:rFonts w:ascii="Times New Roman" w:hAnsi="Times New Roman" w:cs="Times New Roman"/>
          <w:sz w:val="24"/>
        </w:rPr>
        <w:t xml:space="preserve"> </w:t>
      </w:r>
    </w:p>
    <w:p w:rsidR="00057EEC" w:rsidRPr="00FA4AAB" w:rsidRDefault="00FA4AAB" w:rsidP="00EA3DE4">
      <w:pPr>
        <w:spacing w:after="0" w:line="480" w:lineRule="auto"/>
        <w:jc w:val="both"/>
        <w:rPr>
          <w:rFonts w:ascii="Times New Roman" w:hAnsi="Times New Roman" w:cs="Times New Roman"/>
          <w:b/>
          <w:sz w:val="24"/>
        </w:rPr>
      </w:pPr>
      <w:r w:rsidRPr="00FA4AAB">
        <w:rPr>
          <w:rFonts w:ascii="Times New Roman" w:hAnsi="Times New Roman" w:cs="Times New Roman"/>
          <w:b/>
          <w:sz w:val="24"/>
        </w:rPr>
        <w:t>Takaful Act 1984</w:t>
      </w:r>
    </w:p>
    <w:p w:rsidR="00057EEC" w:rsidRDefault="00057EEC" w:rsidP="00EA3DE4">
      <w:pPr>
        <w:spacing w:after="0" w:line="480" w:lineRule="auto"/>
        <w:jc w:val="both"/>
        <w:rPr>
          <w:rFonts w:ascii="Times New Roman" w:hAnsi="Times New Roman" w:cs="Times New Roman"/>
          <w:sz w:val="24"/>
        </w:rPr>
      </w:pPr>
      <w:r>
        <w:rPr>
          <w:rFonts w:ascii="Times New Roman" w:hAnsi="Times New Roman" w:cs="Times New Roman"/>
          <w:sz w:val="24"/>
        </w:rPr>
        <w:t>The Takaful Act number 312 secured a Royal assent on 24</w:t>
      </w:r>
      <w:r w:rsidRPr="00057EEC">
        <w:rPr>
          <w:rFonts w:ascii="Times New Roman" w:hAnsi="Times New Roman" w:cs="Times New Roman"/>
          <w:sz w:val="24"/>
          <w:vertAlign w:val="superscript"/>
        </w:rPr>
        <w:t>th</w:t>
      </w:r>
      <w:r>
        <w:rPr>
          <w:rFonts w:ascii="Times New Roman" w:hAnsi="Times New Roman" w:cs="Times New Roman"/>
          <w:sz w:val="24"/>
        </w:rPr>
        <w:t xml:space="preserve"> December, 1984 and published in the government gazette on 31</w:t>
      </w:r>
      <w:r w:rsidRPr="00057EEC">
        <w:rPr>
          <w:rFonts w:ascii="Times New Roman" w:hAnsi="Times New Roman" w:cs="Times New Roman"/>
          <w:sz w:val="24"/>
          <w:vertAlign w:val="superscript"/>
        </w:rPr>
        <w:t>st</w:t>
      </w:r>
      <w:r>
        <w:rPr>
          <w:rFonts w:ascii="Times New Roman" w:hAnsi="Times New Roman" w:cs="Times New Roman"/>
          <w:sz w:val="24"/>
        </w:rPr>
        <w:t xml:space="preserve"> December, 1984 of the same year. Among other things, the Act was enacted to regulate Islamic insurance business in Malaysia and other related or connected with it. This Act came into force in 1</w:t>
      </w:r>
      <w:r w:rsidRPr="00057EEC">
        <w:rPr>
          <w:rFonts w:ascii="Times New Roman" w:hAnsi="Times New Roman" w:cs="Times New Roman"/>
          <w:sz w:val="24"/>
          <w:vertAlign w:val="superscript"/>
        </w:rPr>
        <w:t>st</w:t>
      </w:r>
      <w:r>
        <w:rPr>
          <w:rFonts w:ascii="Times New Roman" w:hAnsi="Times New Roman" w:cs="Times New Roman"/>
          <w:sz w:val="24"/>
        </w:rPr>
        <w:t xml:space="preserve"> January, 1985.</w:t>
      </w:r>
    </w:p>
    <w:p w:rsidR="001A3977" w:rsidRDefault="001A3977" w:rsidP="00EA3DE4">
      <w:pPr>
        <w:spacing w:after="0" w:line="480" w:lineRule="auto"/>
        <w:jc w:val="both"/>
        <w:rPr>
          <w:rFonts w:ascii="Times New Roman" w:hAnsi="Times New Roman" w:cs="Times New Roman"/>
          <w:sz w:val="24"/>
        </w:rPr>
      </w:pPr>
      <w:r>
        <w:rPr>
          <w:rFonts w:ascii="Times New Roman" w:hAnsi="Times New Roman" w:cs="Times New Roman"/>
          <w:sz w:val="24"/>
        </w:rPr>
        <w:t>Briefly</w:t>
      </w:r>
      <w:r w:rsidR="005C7431">
        <w:rPr>
          <w:rFonts w:ascii="Times New Roman" w:hAnsi="Times New Roman" w:cs="Times New Roman"/>
          <w:sz w:val="24"/>
        </w:rPr>
        <w:t>, the Act explains how Islamic insurance</w:t>
      </w:r>
      <w:r>
        <w:rPr>
          <w:rFonts w:ascii="Times New Roman" w:hAnsi="Times New Roman" w:cs="Times New Roman"/>
          <w:sz w:val="24"/>
        </w:rPr>
        <w:t xml:space="preserve"> business can be conducted. Sections 4 to 40 cover issues of requirements of carrying out a Takaful business, registration of Takaful operators, how to maintain Takaful funds, qualifications of agents, brokers, and adjusters, to mention a few.</w:t>
      </w:r>
      <w:r w:rsidR="005C7431">
        <w:rPr>
          <w:rFonts w:ascii="Times New Roman" w:hAnsi="Times New Roman" w:cs="Times New Roman"/>
          <w:sz w:val="24"/>
        </w:rPr>
        <w:t xml:space="preserve"> </w:t>
      </w:r>
      <w:r>
        <w:rPr>
          <w:rFonts w:ascii="Times New Roman" w:hAnsi="Times New Roman" w:cs="Times New Roman"/>
          <w:sz w:val="24"/>
        </w:rPr>
        <w:t>Moreover, the Act provides for the requirements to provide International Takaful business and put forward how a Malaysian company can be registered as an international Takaful operators. The act also provides for the required capital funds as well as the powers of the minister to modify issues related to international Takaful operation.</w:t>
      </w:r>
    </w:p>
    <w:p w:rsidR="00057EEC" w:rsidRDefault="001A3977" w:rsidP="00EA3DE4">
      <w:pPr>
        <w:spacing w:after="0" w:line="480" w:lineRule="auto"/>
        <w:jc w:val="both"/>
        <w:rPr>
          <w:rFonts w:ascii="Times New Roman" w:hAnsi="Times New Roman" w:cs="Times New Roman"/>
          <w:sz w:val="24"/>
        </w:rPr>
      </w:pPr>
      <w:r>
        <w:rPr>
          <w:rFonts w:ascii="Times New Roman" w:hAnsi="Times New Roman" w:cs="Times New Roman"/>
          <w:sz w:val="24"/>
        </w:rPr>
        <w:t xml:space="preserve">Additionally, the Act put forward how returns, investigation, winding up and transfer of business can be made. Other issues covered by the Act are such </w:t>
      </w:r>
      <w:r w:rsidR="00053F7E">
        <w:rPr>
          <w:rFonts w:ascii="Times New Roman" w:hAnsi="Times New Roman" w:cs="Times New Roman"/>
          <w:sz w:val="24"/>
        </w:rPr>
        <w:t xml:space="preserve">as exemption, secrecy, penalty, </w:t>
      </w:r>
      <w:r>
        <w:rPr>
          <w:rFonts w:ascii="Times New Roman" w:hAnsi="Times New Roman" w:cs="Times New Roman"/>
          <w:sz w:val="24"/>
        </w:rPr>
        <w:t xml:space="preserve">application of laws, regulations and powers to issue guidelines on Takaful operations. </w:t>
      </w:r>
      <w:r w:rsidR="00057EEC">
        <w:rPr>
          <w:rFonts w:ascii="Times New Roman" w:hAnsi="Times New Roman" w:cs="Times New Roman"/>
          <w:sz w:val="24"/>
        </w:rPr>
        <w:t xml:space="preserve"> </w:t>
      </w:r>
    </w:p>
    <w:p w:rsidR="00F3333C" w:rsidRDefault="00F3333C" w:rsidP="00EA3DE4">
      <w:pPr>
        <w:spacing w:after="0" w:line="480" w:lineRule="auto"/>
        <w:jc w:val="both"/>
        <w:rPr>
          <w:rFonts w:ascii="Times New Roman" w:hAnsi="Times New Roman" w:cs="Times New Roman"/>
          <w:sz w:val="24"/>
        </w:rPr>
      </w:pPr>
    </w:p>
    <w:p w:rsidR="00053F7E" w:rsidRPr="00FA4AAB" w:rsidRDefault="00FA4AAB" w:rsidP="00EA3DE4">
      <w:pPr>
        <w:spacing w:after="0" w:line="480" w:lineRule="auto"/>
        <w:jc w:val="both"/>
        <w:rPr>
          <w:rFonts w:ascii="Times New Roman" w:hAnsi="Times New Roman" w:cs="Times New Roman"/>
          <w:b/>
          <w:sz w:val="24"/>
        </w:rPr>
      </w:pPr>
      <w:r>
        <w:rPr>
          <w:rFonts w:ascii="Times New Roman" w:hAnsi="Times New Roman" w:cs="Times New Roman"/>
          <w:b/>
          <w:sz w:val="24"/>
        </w:rPr>
        <w:lastRenderedPageBreak/>
        <w:t>Banking a</w:t>
      </w:r>
      <w:r w:rsidRPr="00FA4AAB">
        <w:rPr>
          <w:rFonts w:ascii="Times New Roman" w:hAnsi="Times New Roman" w:cs="Times New Roman"/>
          <w:b/>
          <w:sz w:val="24"/>
        </w:rPr>
        <w:t>nd Financial Institutions Act 1989</w:t>
      </w:r>
    </w:p>
    <w:p w:rsidR="00B1161D" w:rsidRDefault="0017406E" w:rsidP="00EA3DE4">
      <w:pPr>
        <w:spacing w:after="0" w:line="480" w:lineRule="auto"/>
        <w:jc w:val="both"/>
        <w:rPr>
          <w:rFonts w:ascii="Times New Roman" w:hAnsi="Times New Roman" w:cs="Times New Roman"/>
          <w:sz w:val="24"/>
        </w:rPr>
      </w:pPr>
      <w:r>
        <w:rPr>
          <w:rFonts w:ascii="Times New Roman" w:hAnsi="Times New Roman" w:cs="Times New Roman"/>
          <w:sz w:val="24"/>
        </w:rPr>
        <w:t>This Act secured a Royal Assent on 23</w:t>
      </w:r>
      <w:r w:rsidRPr="0017406E">
        <w:rPr>
          <w:rFonts w:ascii="Times New Roman" w:hAnsi="Times New Roman" w:cs="Times New Roman"/>
          <w:sz w:val="24"/>
          <w:vertAlign w:val="superscript"/>
        </w:rPr>
        <w:t>rd</w:t>
      </w:r>
      <w:r>
        <w:rPr>
          <w:rFonts w:ascii="Times New Roman" w:hAnsi="Times New Roman" w:cs="Times New Roman"/>
          <w:sz w:val="24"/>
        </w:rPr>
        <w:t xml:space="preserve"> of August, 1989 and published in the government gazette on 24</w:t>
      </w:r>
      <w:r w:rsidRPr="0017406E">
        <w:rPr>
          <w:rFonts w:ascii="Times New Roman" w:hAnsi="Times New Roman" w:cs="Times New Roman"/>
          <w:sz w:val="24"/>
          <w:vertAlign w:val="superscript"/>
        </w:rPr>
        <w:t>th</w:t>
      </w:r>
      <w:r>
        <w:rPr>
          <w:rFonts w:ascii="Times New Roman" w:hAnsi="Times New Roman" w:cs="Times New Roman"/>
          <w:sz w:val="24"/>
        </w:rPr>
        <w:t xml:space="preserve"> of august, 1989 and came into force on 1</w:t>
      </w:r>
      <w:r w:rsidRPr="0017406E">
        <w:rPr>
          <w:rFonts w:ascii="Times New Roman" w:hAnsi="Times New Roman" w:cs="Times New Roman"/>
          <w:sz w:val="24"/>
          <w:vertAlign w:val="superscript"/>
        </w:rPr>
        <w:t>st</w:t>
      </w:r>
      <w:r>
        <w:rPr>
          <w:rFonts w:ascii="Times New Roman" w:hAnsi="Times New Roman" w:cs="Times New Roman"/>
          <w:sz w:val="24"/>
        </w:rPr>
        <w:t xml:space="preserve"> of October of the same year. The </w:t>
      </w:r>
      <w:r w:rsidR="005C7431">
        <w:rPr>
          <w:rFonts w:ascii="Times New Roman" w:hAnsi="Times New Roman" w:cs="Times New Roman"/>
          <w:sz w:val="24"/>
        </w:rPr>
        <w:t>A</w:t>
      </w:r>
      <w:r>
        <w:rPr>
          <w:rFonts w:ascii="Times New Roman" w:hAnsi="Times New Roman" w:cs="Times New Roman"/>
          <w:sz w:val="24"/>
        </w:rPr>
        <w:t xml:space="preserve">ct among other things provides for new provisions on licensing and regulations of banking sector and other related activities. Either, this Act was not providing new regulations on Islamic banking </w:t>
      </w:r>
      <w:r w:rsidR="005C7431">
        <w:rPr>
          <w:rFonts w:ascii="Times New Roman" w:hAnsi="Times New Roman" w:cs="Times New Roman"/>
          <w:sz w:val="24"/>
        </w:rPr>
        <w:t>activities but rather recognizing</w:t>
      </w:r>
      <w:r>
        <w:rPr>
          <w:rFonts w:ascii="Times New Roman" w:hAnsi="Times New Roman" w:cs="Times New Roman"/>
          <w:sz w:val="24"/>
        </w:rPr>
        <w:t xml:space="preserve"> the existence of Islamic banks, Islamic financial institutions and the general conduct of Islamic banking business as put forward b</w:t>
      </w:r>
      <w:r w:rsidR="005C7431">
        <w:rPr>
          <w:rFonts w:ascii="Times New Roman" w:hAnsi="Times New Roman" w:cs="Times New Roman"/>
          <w:sz w:val="24"/>
        </w:rPr>
        <w:t xml:space="preserve">y the Islamic Banking Act, 1983. </w:t>
      </w:r>
      <w:r w:rsidR="00B1161D">
        <w:rPr>
          <w:rFonts w:ascii="Times New Roman" w:hAnsi="Times New Roman" w:cs="Times New Roman"/>
          <w:sz w:val="24"/>
        </w:rPr>
        <w:t>The same recognition of Islamic banks, Islamic financial institutions and Islamic banking business in general has also been made by the Development Financial Institutions Act, 2002 of Malaysia.</w:t>
      </w:r>
    </w:p>
    <w:p w:rsidR="00B1161D" w:rsidRPr="00FA4AAB" w:rsidRDefault="00FA4AAB" w:rsidP="00EA3DE4">
      <w:pPr>
        <w:spacing w:after="0" w:line="480" w:lineRule="auto"/>
        <w:jc w:val="both"/>
        <w:rPr>
          <w:rFonts w:ascii="Times New Roman" w:hAnsi="Times New Roman" w:cs="Times New Roman"/>
          <w:b/>
          <w:sz w:val="24"/>
        </w:rPr>
      </w:pPr>
      <w:r>
        <w:rPr>
          <w:rFonts w:ascii="Times New Roman" w:hAnsi="Times New Roman" w:cs="Times New Roman"/>
          <w:b/>
          <w:sz w:val="24"/>
        </w:rPr>
        <w:t>Central Bank o</w:t>
      </w:r>
      <w:r w:rsidRPr="00FA4AAB">
        <w:rPr>
          <w:rFonts w:ascii="Times New Roman" w:hAnsi="Times New Roman" w:cs="Times New Roman"/>
          <w:b/>
          <w:sz w:val="24"/>
        </w:rPr>
        <w:t>f Malaysia Act, 2009</w:t>
      </w:r>
    </w:p>
    <w:p w:rsidR="00B1161D" w:rsidRDefault="00B1161D" w:rsidP="00EA3DE4">
      <w:pPr>
        <w:spacing w:after="0" w:line="480" w:lineRule="auto"/>
        <w:jc w:val="both"/>
        <w:rPr>
          <w:rFonts w:ascii="Times New Roman" w:hAnsi="Times New Roman" w:cs="Times New Roman"/>
          <w:sz w:val="24"/>
        </w:rPr>
      </w:pPr>
      <w:r>
        <w:rPr>
          <w:rFonts w:ascii="Times New Roman" w:hAnsi="Times New Roman" w:cs="Times New Roman"/>
          <w:sz w:val="24"/>
        </w:rPr>
        <w:t>In 2009, the Malaysian government enacted another law which enlarged further activities of Islamic banking industry by providing additional sections in order to better the then financial environment. The Act among other things came up with the following provisions;</w:t>
      </w:r>
    </w:p>
    <w:p w:rsidR="005B2E8A" w:rsidRDefault="00B1161D" w:rsidP="00EA3DE4">
      <w:pPr>
        <w:spacing w:after="0" w:line="480" w:lineRule="auto"/>
        <w:jc w:val="both"/>
        <w:rPr>
          <w:rFonts w:ascii="Times New Roman" w:hAnsi="Times New Roman" w:cs="Times New Roman"/>
          <w:sz w:val="24"/>
        </w:rPr>
      </w:pPr>
      <w:r>
        <w:rPr>
          <w:rFonts w:ascii="Times New Roman" w:hAnsi="Times New Roman" w:cs="Times New Roman"/>
          <w:sz w:val="24"/>
        </w:rPr>
        <w:t xml:space="preserve">Section 27 of the Act specifies that Malaysia is a country which runs a Dual Financial System where Islamic banking system and Conventional Banking system run simultaneously. Again, Section 51 of the same Act establishes the National </w:t>
      </w:r>
      <w:r w:rsidRPr="005C7431">
        <w:rPr>
          <w:rFonts w:ascii="Times New Roman" w:hAnsi="Times New Roman" w:cs="Times New Roman"/>
          <w:i/>
          <w:sz w:val="24"/>
        </w:rPr>
        <w:t>Shariah</w:t>
      </w:r>
      <w:r>
        <w:rPr>
          <w:rFonts w:ascii="Times New Roman" w:hAnsi="Times New Roman" w:cs="Times New Roman"/>
          <w:sz w:val="24"/>
        </w:rPr>
        <w:t xml:space="preserve"> Advisory Council on Islamic Finance which is dully bound to provide expert opinion on Islamic finance issues in the country. This council is considered to be the highest board in terms of</w:t>
      </w:r>
      <w:r w:rsidR="005B2E8A">
        <w:rPr>
          <w:rFonts w:ascii="Times New Roman" w:hAnsi="Times New Roman" w:cs="Times New Roman"/>
          <w:sz w:val="24"/>
        </w:rPr>
        <w:t xml:space="preserve"> giving advice on all matters related to Islamic finance in Malaysia.</w:t>
      </w:r>
    </w:p>
    <w:p w:rsidR="00D27AF0" w:rsidRDefault="005B2E8A" w:rsidP="00EA3DE4">
      <w:pPr>
        <w:spacing w:after="0" w:line="480" w:lineRule="auto"/>
        <w:jc w:val="both"/>
        <w:rPr>
          <w:rFonts w:ascii="Times New Roman" w:hAnsi="Times New Roman" w:cs="Times New Roman"/>
          <w:sz w:val="24"/>
        </w:rPr>
      </w:pPr>
      <w:r>
        <w:rPr>
          <w:rFonts w:ascii="Times New Roman" w:hAnsi="Times New Roman" w:cs="Times New Roman"/>
          <w:sz w:val="24"/>
        </w:rPr>
        <w:t xml:space="preserve">Either, Section 55 of this Act requires all banks and Islamic financial institutions to consult </w:t>
      </w:r>
      <w:r w:rsidRPr="005C7431">
        <w:rPr>
          <w:rFonts w:ascii="Times New Roman" w:hAnsi="Times New Roman" w:cs="Times New Roman"/>
          <w:i/>
          <w:sz w:val="24"/>
        </w:rPr>
        <w:t>Shariah</w:t>
      </w:r>
      <w:r>
        <w:rPr>
          <w:rFonts w:ascii="Times New Roman" w:hAnsi="Times New Roman" w:cs="Times New Roman"/>
          <w:sz w:val="24"/>
        </w:rPr>
        <w:t xml:space="preserve"> Advisory Council for any matter related to Islamic finance while section 56 of the Act require</w:t>
      </w:r>
      <w:r w:rsidR="005C7431">
        <w:rPr>
          <w:rFonts w:ascii="Times New Roman" w:hAnsi="Times New Roman" w:cs="Times New Roman"/>
          <w:sz w:val="24"/>
        </w:rPr>
        <w:t>s</w:t>
      </w:r>
      <w:r>
        <w:rPr>
          <w:rFonts w:ascii="Times New Roman" w:hAnsi="Times New Roman" w:cs="Times New Roman"/>
          <w:sz w:val="24"/>
        </w:rPr>
        <w:t xml:space="preserve"> courts of laws to consult this council for advice when dealing with Islamic finance cases. Again, section 58 clearly declares that the advice given by the council shall </w:t>
      </w:r>
      <w:r w:rsidR="005C7431">
        <w:rPr>
          <w:rFonts w:ascii="Times New Roman" w:hAnsi="Times New Roman" w:cs="Times New Roman"/>
          <w:sz w:val="24"/>
        </w:rPr>
        <w:t xml:space="preserve">always </w:t>
      </w:r>
      <w:r>
        <w:rPr>
          <w:rFonts w:ascii="Times New Roman" w:hAnsi="Times New Roman" w:cs="Times New Roman"/>
          <w:sz w:val="24"/>
        </w:rPr>
        <w:t>prevail.</w:t>
      </w:r>
    </w:p>
    <w:p w:rsidR="00B1161D" w:rsidRDefault="0072611C" w:rsidP="00EA3DE4">
      <w:pPr>
        <w:spacing w:after="0" w:line="480" w:lineRule="auto"/>
        <w:jc w:val="both"/>
        <w:rPr>
          <w:rFonts w:ascii="Times New Roman" w:hAnsi="Times New Roman" w:cs="Times New Roman"/>
          <w:b/>
          <w:sz w:val="24"/>
        </w:rPr>
      </w:pPr>
      <w:r w:rsidRPr="0072611C">
        <w:rPr>
          <w:rFonts w:ascii="Times New Roman" w:hAnsi="Times New Roman" w:cs="Times New Roman"/>
          <w:b/>
          <w:sz w:val="24"/>
        </w:rPr>
        <w:lastRenderedPageBreak/>
        <w:t>Islamic Financial Services Act 2013</w:t>
      </w:r>
    </w:p>
    <w:p w:rsidR="002B47B6" w:rsidRPr="00B1161D" w:rsidRDefault="0072611C" w:rsidP="00EA3DE4">
      <w:pPr>
        <w:spacing w:after="0" w:line="480" w:lineRule="auto"/>
        <w:jc w:val="both"/>
        <w:rPr>
          <w:rFonts w:ascii="Times New Roman" w:hAnsi="Times New Roman" w:cs="Times New Roman"/>
          <w:sz w:val="24"/>
        </w:rPr>
      </w:pPr>
      <w:r>
        <w:rPr>
          <w:rFonts w:ascii="Times New Roman" w:hAnsi="Times New Roman" w:cs="Times New Roman"/>
          <w:sz w:val="24"/>
        </w:rPr>
        <w:t xml:space="preserve">This Act came into force on 3oth June, 2013 and among other things repealed the Takaful Act of 1984 as well as Islamic banking Act of 1983. The Act laid down proper and effective ways of running Islamic banking activities in the country by creating efficient regulatory framework and imposing duties to Islamic financial institutions in total compliance of </w:t>
      </w:r>
      <w:r w:rsidRPr="005C7431">
        <w:rPr>
          <w:rFonts w:ascii="Times New Roman" w:hAnsi="Times New Roman" w:cs="Times New Roman"/>
          <w:i/>
          <w:sz w:val="24"/>
        </w:rPr>
        <w:t>Shariah</w:t>
      </w:r>
      <w:r>
        <w:rPr>
          <w:rFonts w:ascii="Times New Roman" w:hAnsi="Times New Roman" w:cs="Times New Roman"/>
          <w:sz w:val="24"/>
        </w:rPr>
        <w:t>. The Act has wider parameters of regulation as it regulates all Islamic banks, financial institutions and Islamic insuran</w:t>
      </w:r>
      <w:r w:rsidR="005C7431">
        <w:rPr>
          <w:rFonts w:ascii="Times New Roman" w:hAnsi="Times New Roman" w:cs="Times New Roman"/>
          <w:sz w:val="24"/>
        </w:rPr>
        <w:t>ce operators</w:t>
      </w:r>
      <w:r>
        <w:rPr>
          <w:rFonts w:ascii="Times New Roman" w:hAnsi="Times New Roman" w:cs="Times New Roman"/>
          <w:sz w:val="24"/>
        </w:rPr>
        <w:t xml:space="preserve">. Again, it also regulates operators of payment systems, issuers of Islamic payment instruments and Islamic insurance brokers. It also regulates </w:t>
      </w:r>
      <w:r w:rsidR="00D27AF0">
        <w:rPr>
          <w:rFonts w:ascii="Times New Roman" w:hAnsi="Times New Roman" w:cs="Times New Roman"/>
          <w:sz w:val="24"/>
        </w:rPr>
        <w:t>Islamic financial advisors as well as all conventional institutions offering Islamic banking activities.</w:t>
      </w:r>
      <w:r>
        <w:rPr>
          <w:rFonts w:ascii="Times New Roman" w:hAnsi="Times New Roman" w:cs="Times New Roman"/>
          <w:sz w:val="24"/>
        </w:rPr>
        <w:t xml:space="preserve">  </w:t>
      </w:r>
    </w:p>
    <w:p w:rsidR="00DA7712" w:rsidRPr="00FA4AAB" w:rsidRDefault="002B47B6" w:rsidP="00EA3DE4">
      <w:pPr>
        <w:spacing w:after="0" w:line="480" w:lineRule="auto"/>
        <w:jc w:val="both"/>
        <w:rPr>
          <w:rFonts w:ascii="Times New Roman" w:hAnsi="Times New Roman" w:cs="Times New Roman"/>
          <w:b/>
          <w:sz w:val="24"/>
        </w:rPr>
      </w:pPr>
      <w:r>
        <w:rPr>
          <w:rFonts w:ascii="Times New Roman" w:hAnsi="Times New Roman" w:cs="Times New Roman"/>
          <w:b/>
          <w:sz w:val="24"/>
        </w:rPr>
        <w:t>State of Affairs of Islamic Banks i</w:t>
      </w:r>
      <w:r w:rsidR="00FA4AAB" w:rsidRPr="00FA4AAB">
        <w:rPr>
          <w:rFonts w:ascii="Times New Roman" w:hAnsi="Times New Roman" w:cs="Times New Roman"/>
          <w:b/>
          <w:sz w:val="24"/>
        </w:rPr>
        <w:t>n Malaysia</w:t>
      </w:r>
    </w:p>
    <w:p w:rsidR="00DA7712" w:rsidRDefault="00DA7712" w:rsidP="00EA3DE4">
      <w:pPr>
        <w:spacing w:after="0" w:line="480" w:lineRule="auto"/>
        <w:jc w:val="both"/>
        <w:rPr>
          <w:rFonts w:ascii="Times New Roman" w:hAnsi="Times New Roman" w:cs="Times New Roman"/>
          <w:sz w:val="24"/>
        </w:rPr>
      </w:pPr>
      <w:r>
        <w:rPr>
          <w:rFonts w:ascii="Times New Roman" w:hAnsi="Times New Roman" w:cs="Times New Roman"/>
          <w:sz w:val="24"/>
        </w:rPr>
        <w:t xml:space="preserve">Malaysia </w:t>
      </w:r>
      <w:r w:rsidR="00CE70DB">
        <w:rPr>
          <w:rFonts w:ascii="Times New Roman" w:hAnsi="Times New Roman" w:cs="Times New Roman"/>
          <w:sz w:val="24"/>
        </w:rPr>
        <w:t>has experienced more than four</w:t>
      </w:r>
      <w:r>
        <w:rPr>
          <w:rFonts w:ascii="Times New Roman" w:hAnsi="Times New Roman" w:cs="Times New Roman"/>
          <w:sz w:val="24"/>
        </w:rPr>
        <w:t xml:space="preserve"> stages of developments towards its great achievement</w:t>
      </w:r>
      <w:r w:rsidR="00CE70DB">
        <w:rPr>
          <w:rFonts w:ascii="Times New Roman" w:hAnsi="Times New Roman" w:cs="Times New Roman"/>
          <w:sz w:val="24"/>
        </w:rPr>
        <w:t>s</w:t>
      </w:r>
      <w:r>
        <w:rPr>
          <w:rFonts w:ascii="Times New Roman" w:hAnsi="Times New Roman" w:cs="Times New Roman"/>
          <w:sz w:val="24"/>
        </w:rPr>
        <w:t xml:space="preserve"> in Islamic banking sector. The first stage is that of the operation of </w:t>
      </w:r>
      <w:r w:rsidRPr="002B47B6">
        <w:rPr>
          <w:rFonts w:ascii="Times New Roman" w:hAnsi="Times New Roman" w:cs="Times New Roman"/>
          <w:i/>
          <w:sz w:val="24"/>
        </w:rPr>
        <w:t>Tabung Haji</w:t>
      </w:r>
      <w:r>
        <w:rPr>
          <w:rFonts w:ascii="Times New Roman" w:hAnsi="Times New Roman" w:cs="Times New Roman"/>
          <w:sz w:val="24"/>
        </w:rPr>
        <w:t xml:space="preserve"> as described above from 1963, 1969 up to 1983. The second stage is when the gove</w:t>
      </w:r>
      <w:r w:rsidR="005C7431">
        <w:rPr>
          <w:rFonts w:ascii="Times New Roman" w:hAnsi="Times New Roman" w:cs="Times New Roman"/>
          <w:sz w:val="24"/>
        </w:rPr>
        <w:t>rnment enacted Islamic Banking Act, 1983</w:t>
      </w:r>
      <w:r w:rsidR="00CC5F0C">
        <w:rPr>
          <w:rFonts w:ascii="Times New Roman" w:hAnsi="Times New Roman" w:cs="Times New Roman"/>
          <w:sz w:val="24"/>
        </w:rPr>
        <w:t xml:space="preserve"> specifically covering Islamic banking activities</w:t>
      </w:r>
      <w:r>
        <w:rPr>
          <w:rFonts w:ascii="Times New Roman" w:hAnsi="Times New Roman" w:cs="Times New Roman"/>
          <w:sz w:val="24"/>
        </w:rPr>
        <w:t>. In this period (1983-1992), only one full fledged Islamic bank</w:t>
      </w:r>
      <w:r w:rsidR="002B47B6">
        <w:rPr>
          <w:rFonts w:ascii="Times New Roman" w:hAnsi="Times New Roman" w:cs="Times New Roman"/>
          <w:sz w:val="24"/>
        </w:rPr>
        <w:t>; Bank Islam Malaysia Berha</w:t>
      </w:r>
      <w:r>
        <w:rPr>
          <w:rFonts w:ascii="Times New Roman" w:hAnsi="Times New Roman" w:cs="Times New Roman"/>
          <w:sz w:val="24"/>
        </w:rPr>
        <w:t>d was allowed to operate and no conventional bank was licensed to offer Islamic banking products and services.  From 1993 to 2003, Malaysia entered its third stage of operation of Islamic banking industry by allowing other conventional banks to offer Islamic banking products and services and the fourth stage is when the government allowed other international players to invest in Islamic banking industry in Malaysia from the year 2004</w:t>
      </w:r>
      <w:r w:rsidR="00CE70DB">
        <w:rPr>
          <w:rFonts w:ascii="Times New Roman" w:hAnsi="Times New Roman" w:cs="Times New Roman"/>
          <w:sz w:val="24"/>
        </w:rPr>
        <w:t xml:space="preserve"> </w:t>
      </w:r>
      <w:sdt>
        <w:sdtPr>
          <w:rPr>
            <w:rFonts w:ascii="Times New Roman" w:hAnsi="Times New Roman" w:cs="Times New Roman"/>
            <w:sz w:val="24"/>
          </w:rPr>
          <w:id w:val="536808343"/>
          <w:citation/>
        </w:sdtPr>
        <w:sdtContent>
          <w:r w:rsidR="004C54C3">
            <w:rPr>
              <w:rFonts w:ascii="Times New Roman" w:hAnsi="Times New Roman" w:cs="Times New Roman"/>
              <w:sz w:val="24"/>
            </w:rPr>
            <w:fldChar w:fldCharType="begin"/>
          </w:r>
          <w:r w:rsidR="00CE70DB">
            <w:rPr>
              <w:rFonts w:ascii="Times New Roman" w:hAnsi="Times New Roman" w:cs="Times New Roman"/>
              <w:sz w:val="24"/>
            </w:rPr>
            <w:instrText xml:space="preserve"> CITATION Ham06 \l 2057 </w:instrText>
          </w:r>
          <w:r w:rsidR="004C54C3">
            <w:rPr>
              <w:rFonts w:ascii="Times New Roman" w:hAnsi="Times New Roman" w:cs="Times New Roman"/>
              <w:sz w:val="24"/>
            </w:rPr>
            <w:fldChar w:fldCharType="separate"/>
          </w:r>
          <w:r w:rsidR="00CE70DB" w:rsidRPr="00CE70DB">
            <w:rPr>
              <w:rFonts w:ascii="Times New Roman" w:hAnsi="Times New Roman" w:cs="Times New Roman"/>
              <w:noProof/>
              <w:sz w:val="24"/>
            </w:rPr>
            <w:t>(Mokhtar, Abdullah, &amp; Al-Habshi, 2006)</w:t>
          </w:r>
          <w:r w:rsidR="004C54C3">
            <w:rPr>
              <w:rFonts w:ascii="Times New Roman" w:hAnsi="Times New Roman" w:cs="Times New Roman"/>
              <w:sz w:val="24"/>
            </w:rPr>
            <w:fldChar w:fldCharType="end"/>
          </w:r>
        </w:sdtContent>
      </w:sdt>
      <w:r>
        <w:rPr>
          <w:rFonts w:ascii="Times New Roman" w:hAnsi="Times New Roman" w:cs="Times New Roman"/>
          <w:sz w:val="24"/>
        </w:rPr>
        <w:t>.</w:t>
      </w:r>
    </w:p>
    <w:p w:rsidR="00352AE0" w:rsidRDefault="00CE70DB" w:rsidP="00EA3DE4">
      <w:pPr>
        <w:spacing w:after="0" w:line="480" w:lineRule="auto"/>
        <w:jc w:val="both"/>
        <w:rPr>
          <w:rFonts w:ascii="Times New Roman" w:hAnsi="Times New Roman" w:cs="Times New Roman"/>
          <w:sz w:val="24"/>
        </w:rPr>
      </w:pPr>
      <w:r>
        <w:rPr>
          <w:rFonts w:ascii="Times New Roman" w:hAnsi="Times New Roman" w:cs="Times New Roman"/>
          <w:sz w:val="24"/>
        </w:rPr>
        <w:t xml:space="preserve">Study reveals that up to June, 2006, Islamic banking industry in Malaysia has accumulated RM 143 Billion as an asset which is equivalent to 12% of the total asset of the whole banking sector while it received the total deposits of RM 107.5 Billion in the same period which is </w:t>
      </w:r>
      <w:r>
        <w:rPr>
          <w:rFonts w:ascii="Times New Roman" w:hAnsi="Times New Roman" w:cs="Times New Roman"/>
          <w:sz w:val="24"/>
        </w:rPr>
        <w:lastRenderedPageBreak/>
        <w:t xml:space="preserve">equivalent to 12.8% of the total deposit of the whole deposits of the whole industry. Again, the share of financing of Islamic banks amounts to RM 81.53% of the total banking industry financing </w:t>
      </w:r>
      <w:sdt>
        <w:sdtPr>
          <w:rPr>
            <w:rFonts w:ascii="Times New Roman" w:hAnsi="Times New Roman" w:cs="Times New Roman"/>
            <w:sz w:val="24"/>
          </w:rPr>
          <w:id w:val="536808344"/>
          <w:citation/>
        </w:sdtPr>
        <w:sdtContent>
          <w:r w:rsidR="004C54C3">
            <w:rPr>
              <w:rFonts w:ascii="Times New Roman" w:hAnsi="Times New Roman" w:cs="Times New Roman"/>
              <w:sz w:val="24"/>
            </w:rPr>
            <w:fldChar w:fldCharType="begin"/>
          </w:r>
          <w:r>
            <w:rPr>
              <w:rFonts w:ascii="Times New Roman" w:hAnsi="Times New Roman" w:cs="Times New Roman"/>
              <w:sz w:val="24"/>
            </w:rPr>
            <w:instrText xml:space="preserve"> CITATION Dzu08 \l 2057 </w:instrText>
          </w:r>
          <w:r w:rsidR="004C54C3">
            <w:rPr>
              <w:rFonts w:ascii="Times New Roman" w:hAnsi="Times New Roman" w:cs="Times New Roman"/>
              <w:sz w:val="24"/>
            </w:rPr>
            <w:fldChar w:fldCharType="separate"/>
          </w:r>
          <w:r w:rsidRPr="00CE70DB">
            <w:rPr>
              <w:rFonts w:ascii="Times New Roman" w:hAnsi="Times New Roman" w:cs="Times New Roman"/>
              <w:noProof/>
              <w:sz w:val="24"/>
            </w:rPr>
            <w:t>(Razak, Mohammed, &amp; Taib, 2008)</w:t>
          </w:r>
          <w:r w:rsidR="004C54C3">
            <w:rPr>
              <w:rFonts w:ascii="Times New Roman" w:hAnsi="Times New Roman" w:cs="Times New Roman"/>
              <w:sz w:val="24"/>
            </w:rPr>
            <w:fldChar w:fldCharType="end"/>
          </w:r>
        </w:sdtContent>
      </w:sdt>
      <w:r w:rsidR="00352AE0">
        <w:rPr>
          <w:rFonts w:ascii="Times New Roman" w:hAnsi="Times New Roman" w:cs="Times New Roman"/>
          <w:sz w:val="24"/>
        </w:rPr>
        <w:t xml:space="preserve">. It has also been discovered that fully fledged Islamic banks work efficiently in Malaysia comparing with Islamic windows operated by conventional banks in the same country. Again, Islamic windows operated by foreign conventional banks found to work more efficiently than Malaysian local Islamic banks and Islamic windows as well </w:t>
      </w:r>
      <w:sdt>
        <w:sdtPr>
          <w:rPr>
            <w:rFonts w:ascii="Times New Roman" w:hAnsi="Times New Roman" w:cs="Times New Roman"/>
            <w:sz w:val="24"/>
          </w:rPr>
          <w:id w:val="536808345"/>
          <w:citation/>
        </w:sdtPr>
        <w:sdtContent>
          <w:r w:rsidR="004C54C3">
            <w:rPr>
              <w:rFonts w:ascii="Times New Roman" w:hAnsi="Times New Roman" w:cs="Times New Roman"/>
              <w:sz w:val="24"/>
            </w:rPr>
            <w:fldChar w:fldCharType="begin"/>
          </w:r>
          <w:r w:rsidR="00352AE0">
            <w:rPr>
              <w:rFonts w:ascii="Times New Roman" w:hAnsi="Times New Roman" w:cs="Times New Roman"/>
              <w:sz w:val="24"/>
            </w:rPr>
            <w:instrText xml:space="preserve"> CITATION Ham06 \l 2057 </w:instrText>
          </w:r>
          <w:r w:rsidR="004C54C3">
            <w:rPr>
              <w:rFonts w:ascii="Times New Roman" w:hAnsi="Times New Roman" w:cs="Times New Roman"/>
              <w:sz w:val="24"/>
            </w:rPr>
            <w:fldChar w:fldCharType="separate"/>
          </w:r>
          <w:r w:rsidR="00352AE0" w:rsidRPr="00352AE0">
            <w:rPr>
              <w:rFonts w:ascii="Times New Roman" w:hAnsi="Times New Roman" w:cs="Times New Roman"/>
              <w:noProof/>
              <w:sz w:val="24"/>
            </w:rPr>
            <w:t>(Mokhtar, Abdullah, &amp; Al-Habshi, 2006)</w:t>
          </w:r>
          <w:r w:rsidR="004C54C3">
            <w:rPr>
              <w:rFonts w:ascii="Times New Roman" w:hAnsi="Times New Roman" w:cs="Times New Roman"/>
              <w:sz w:val="24"/>
            </w:rPr>
            <w:fldChar w:fldCharType="end"/>
          </w:r>
        </w:sdtContent>
      </w:sdt>
      <w:r w:rsidR="00352AE0">
        <w:rPr>
          <w:rFonts w:ascii="Times New Roman" w:hAnsi="Times New Roman" w:cs="Times New Roman"/>
          <w:sz w:val="24"/>
        </w:rPr>
        <w:t>.</w:t>
      </w:r>
    </w:p>
    <w:p w:rsidR="00CC5F0C" w:rsidRDefault="009841C6" w:rsidP="00EA3DE4">
      <w:pPr>
        <w:spacing w:after="0" w:line="480" w:lineRule="auto"/>
        <w:jc w:val="both"/>
        <w:rPr>
          <w:rFonts w:ascii="Times New Roman" w:hAnsi="Times New Roman" w:cs="Times New Roman"/>
          <w:sz w:val="24"/>
        </w:rPr>
      </w:pPr>
      <w:r>
        <w:rPr>
          <w:rFonts w:ascii="Times New Roman" w:hAnsi="Times New Roman" w:cs="Times New Roman"/>
          <w:sz w:val="24"/>
        </w:rPr>
        <w:t>In a study conducted between the year 2007</w:t>
      </w:r>
      <w:r w:rsidR="00CC5F0C">
        <w:rPr>
          <w:rFonts w:ascii="Times New Roman" w:hAnsi="Times New Roman" w:cs="Times New Roman"/>
          <w:sz w:val="24"/>
        </w:rPr>
        <w:t xml:space="preserve"> and 2010</w:t>
      </w:r>
      <w:r>
        <w:rPr>
          <w:rFonts w:ascii="Times New Roman" w:hAnsi="Times New Roman" w:cs="Times New Roman"/>
          <w:sz w:val="24"/>
        </w:rPr>
        <w:t xml:space="preserve"> reveals that Malaysia is one among eight</w:t>
      </w:r>
      <w:r w:rsidR="00CC5F0C">
        <w:rPr>
          <w:rFonts w:ascii="Times New Roman" w:hAnsi="Times New Roman" w:cs="Times New Roman"/>
          <w:sz w:val="24"/>
        </w:rPr>
        <w:t xml:space="preserve"> countries</w:t>
      </w:r>
      <w:r>
        <w:rPr>
          <w:rFonts w:ascii="Times New Roman" w:hAnsi="Times New Roman" w:cs="Times New Roman"/>
          <w:sz w:val="24"/>
        </w:rPr>
        <w:t xml:space="preserve"> where 80% of the banking industry was under Islamic banking activities. Other countries under the said study were Bahrain, Jordan, Kuwait, Qatar, Saudi Arabia, Turk</w:t>
      </w:r>
      <w:r w:rsidR="00CC5F0C">
        <w:rPr>
          <w:rFonts w:ascii="Times New Roman" w:hAnsi="Times New Roman" w:cs="Times New Roman"/>
          <w:sz w:val="24"/>
        </w:rPr>
        <w:t>ey and the UAE</w:t>
      </w:r>
      <w:r>
        <w:rPr>
          <w:rFonts w:ascii="Times New Roman" w:hAnsi="Times New Roman" w:cs="Times New Roman"/>
          <w:sz w:val="24"/>
        </w:rPr>
        <w:t xml:space="preserve">. The report further reveals that in the year 2008, Islamic banks in these countries generated higher profit than their counterpart; conventional banks although the profit came down in the following year due to world economic crisis. But again, it was discovered that although the </w:t>
      </w:r>
      <w:r w:rsidR="001A6476">
        <w:rPr>
          <w:rFonts w:ascii="Times New Roman" w:hAnsi="Times New Roman" w:cs="Times New Roman"/>
          <w:sz w:val="24"/>
        </w:rPr>
        <w:t>banking sector</w:t>
      </w:r>
      <w:r>
        <w:rPr>
          <w:rFonts w:ascii="Times New Roman" w:hAnsi="Times New Roman" w:cs="Times New Roman"/>
          <w:sz w:val="24"/>
        </w:rPr>
        <w:t xml:space="preserve"> experienced a heavy hit </w:t>
      </w:r>
      <w:r w:rsidR="00CC5F0C">
        <w:rPr>
          <w:rFonts w:ascii="Times New Roman" w:hAnsi="Times New Roman" w:cs="Times New Roman"/>
          <w:sz w:val="24"/>
        </w:rPr>
        <w:t xml:space="preserve">due to </w:t>
      </w:r>
      <w:r w:rsidR="001A6476">
        <w:rPr>
          <w:rFonts w:ascii="Times New Roman" w:hAnsi="Times New Roman" w:cs="Times New Roman"/>
          <w:sz w:val="24"/>
        </w:rPr>
        <w:t xml:space="preserve">crisis, Islamic banks “showed stronger resilience” comparing with conventional banks </w:t>
      </w:r>
      <w:sdt>
        <w:sdtPr>
          <w:rPr>
            <w:rFonts w:ascii="Times New Roman" w:hAnsi="Times New Roman" w:cs="Times New Roman"/>
            <w:sz w:val="24"/>
          </w:rPr>
          <w:id w:val="536808346"/>
          <w:citation/>
        </w:sdtPr>
        <w:sdtContent>
          <w:r w:rsidR="004C54C3">
            <w:rPr>
              <w:rFonts w:ascii="Times New Roman" w:hAnsi="Times New Roman" w:cs="Times New Roman"/>
              <w:sz w:val="24"/>
            </w:rPr>
            <w:fldChar w:fldCharType="begin"/>
          </w:r>
          <w:r w:rsidR="001A6476">
            <w:rPr>
              <w:rFonts w:ascii="Times New Roman" w:hAnsi="Times New Roman" w:cs="Times New Roman"/>
              <w:sz w:val="24"/>
            </w:rPr>
            <w:instrText xml:space="preserve"> CITATION Has10 \l 2057 </w:instrText>
          </w:r>
          <w:r w:rsidR="004C54C3">
            <w:rPr>
              <w:rFonts w:ascii="Times New Roman" w:hAnsi="Times New Roman" w:cs="Times New Roman"/>
              <w:sz w:val="24"/>
            </w:rPr>
            <w:fldChar w:fldCharType="separate"/>
          </w:r>
          <w:r w:rsidR="001A6476" w:rsidRPr="001A6476">
            <w:rPr>
              <w:rFonts w:ascii="Times New Roman" w:hAnsi="Times New Roman" w:cs="Times New Roman"/>
              <w:noProof/>
              <w:sz w:val="24"/>
            </w:rPr>
            <w:t>(Hasan &amp; Dridi, 2010)</w:t>
          </w:r>
          <w:r w:rsidR="004C54C3">
            <w:rPr>
              <w:rFonts w:ascii="Times New Roman" w:hAnsi="Times New Roman" w:cs="Times New Roman"/>
              <w:sz w:val="24"/>
            </w:rPr>
            <w:fldChar w:fldCharType="end"/>
          </w:r>
        </w:sdtContent>
      </w:sdt>
      <w:r w:rsidR="001A6476">
        <w:rPr>
          <w:rFonts w:ascii="Times New Roman" w:hAnsi="Times New Roman" w:cs="Times New Roman"/>
          <w:sz w:val="24"/>
        </w:rPr>
        <w:t xml:space="preserve">. </w:t>
      </w:r>
    </w:p>
    <w:p w:rsidR="00190A2A" w:rsidRDefault="00464872" w:rsidP="00EA3DE4">
      <w:pPr>
        <w:spacing w:after="0" w:line="480" w:lineRule="auto"/>
        <w:jc w:val="both"/>
        <w:rPr>
          <w:rFonts w:ascii="Times New Roman" w:hAnsi="Times New Roman" w:cs="Times New Roman"/>
          <w:b/>
          <w:sz w:val="24"/>
        </w:rPr>
      </w:pPr>
      <w:r>
        <w:rPr>
          <w:rFonts w:ascii="Times New Roman" w:hAnsi="Times New Roman" w:cs="Times New Roman"/>
          <w:b/>
          <w:sz w:val="24"/>
        </w:rPr>
        <w:t xml:space="preserve">Findings and </w:t>
      </w:r>
      <w:r w:rsidR="00010354">
        <w:rPr>
          <w:rFonts w:ascii="Times New Roman" w:hAnsi="Times New Roman" w:cs="Times New Roman"/>
          <w:b/>
          <w:sz w:val="24"/>
        </w:rPr>
        <w:t>Discussion</w:t>
      </w:r>
    </w:p>
    <w:p w:rsidR="003B7CEA" w:rsidRDefault="00010354" w:rsidP="00EA3DE4">
      <w:pPr>
        <w:spacing w:after="0" w:line="480" w:lineRule="auto"/>
        <w:jc w:val="both"/>
        <w:rPr>
          <w:rFonts w:ascii="Times New Roman" w:hAnsi="Times New Roman" w:cs="Times New Roman"/>
          <w:sz w:val="24"/>
        </w:rPr>
      </w:pPr>
      <w:r>
        <w:rPr>
          <w:rFonts w:ascii="Times New Roman" w:hAnsi="Times New Roman" w:cs="Times New Roman"/>
          <w:sz w:val="24"/>
        </w:rPr>
        <w:t xml:space="preserve">Based on the </w:t>
      </w:r>
      <w:r w:rsidR="00CC5F0C">
        <w:rPr>
          <w:rFonts w:ascii="Times New Roman" w:hAnsi="Times New Roman" w:cs="Times New Roman"/>
          <w:sz w:val="24"/>
        </w:rPr>
        <w:t>above review</w:t>
      </w:r>
      <w:r>
        <w:rPr>
          <w:rFonts w:ascii="Times New Roman" w:hAnsi="Times New Roman" w:cs="Times New Roman"/>
          <w:sz w:val="24"/>
        </w:rPr>
        <w:t>, it can be concluded that Malaysia had an ample time to prepare herself for the proper operation of Islamic banking products and services. This can be witnessed when it spent the period of twenty years to come up with the specific law</w:t>
      </w:r>
      <w:r w:rsidR="0080335F">
        <w:rPr>
          <w:rFonts w:ascii="Times New Roman" w:hAnsi="Times New Roman" w:cs="Times New Roman"/>
          <w:sz w:val="24"/>
        </w:rPr>
        <w:t xml:space="preserve"> on Islamic banking in </w:t>
      </w:r>
      <w:r>
        <w:rPr>
          <w:rFonts w:ascii="Times New Roman" w:hAnsi="Times New Roman" w:cs="Times New Roman"/>
          <w:sz w:val="24"/>
        </w:rPr>
        <w:t xml:space="preserve">1983 which followed by the introduction of the first ever Islamic bank in Malaysia. For the situation which can be termed as “safe playing technique”, Malaysia prohibited any other institution to offer Islamic banking activities for the period of ten years from 1983 to 2003. This has been done deliberately in order to have a straight focus in </w:t>
      </w:r>
      <w:r>
        <w:rPr>
          <w:rFonts w:ascii="Times New Roman" w:hAnsi="Times New Roman" w:cs="Times New Roman"/>
          <w:sz w:val="24"/>
        </w:rPr>
        <w:lastRenderedPageBreak/>
        <w:t xml:space="preserve">regulating, monitoring and supervising only one institution taking into consideration that the system was new </w:t>
      </w:r>
      <w:r w:rsidR="003B7CEA">
        <w:rPr>
          <w:rFonts w:ascii="Times New Roman" w:hAnsi="Times New Roman" w:cs="Times New Roman"/>
          <w:sz w:val="24"/>
        </w:rPr>
        <w:t>and therefore it needed a careful and close monitoring.</w:t>
      </w:r>
      <w:r>
        <w:rPr>
          <w:rFonts w:ascii="Times New Roman" w:hAnsi="Times New Roman" w:cs="Times New Roman"/>
          <w:sz w:val="24"/>
        </w:rPr>
        <w:t xml:space="preserve">  </w:t>
      </w:r>
    </w:p>
    <w:p w:rsidR="00010354" w:rsidRPr="00010354" w:rsidRDefault="003B7CEA" w:rsidP="00EA3DE4">
      <w:pPr>
        <w:spacing w:after="0" w:line="480" w:lineRule="auto"/>
        <w:jc w:val="both"/>
        <w:rPr>
          <w:rFonts w:ascii="Times New Roman" w:hAnsi="Times New Roman" w:cs="Times New Roman"/>
          <w:sz w:val="24"/>
        </w:rPr>
      </w:pPr>
      <w:r>
        <w:rPr>
          <w:rFonts w:ascii="Times New Roman" w:hAnsi="Times New Roman" w:cs="Times New Roman"/>
          <w:sz w:val="24"/>
        </w:rPr>
        <w:t>Financial sector being a very important sector in any given country, it was prudent for Malaysia to have a twenty plus years delay in introducing Islamic banking in its existing system (conventional system). Failure to have a close and careful monitoring of a new system would have disrupted the older one. So, one would conclude that the delay was made for the purpose of satisfying that the newly introduced system is viable, successful, effective and efficient. That satisfaction cannot be reached overnight and that is why Islamic banking system was introduced twenty years later since the first non banking institution was established in 1963</w:t>
      </w:r>
      <w:r w:rsidR="00CC5F0C">
        <w:rPr>
          <w:rFonts w:ascii="Times New Roman" w:hAnsi="Times New Roman" w:cs="Times New Roman"/>
          <w:sz w:val="24"/>
        </w:rPr>
        <w:t>.</w:t>
      </w:r>
    </w:p>
    <w:p w:rsidR="00010354" w:rsidRDefault="00E00B82" w:rsidP="00EA3DE4">
      <w:pPr>
        <w:spacing w:after="0" w:line="480" w:lineRule="auto"/>
        <w:jc w:val="both"/>
        <w:rPr>
          <w:rFonts w:ascii="Times New Roman" w:hAnsi="Times New Roman" w:cs="Times New Roman"/>
          <w:sz w:val="24"/>
        </w:rPr>
      </w:pPr>
      <w:r>
        <w:rPr>
          <w:rFonts w:ascii="Times New Roman" w:hAnsi="Times New Roman" w:cs="Times New Roman"/>
          <w:sz w:val="24"/>
        </w:rPr>
        <w:t>Twenty years period enabled Malaysia to come up with the law</w:t>
      </w:r>
      <w:r w:rsidR="00754EF7">
        <w:rPr>
          <w:rFonts w:ascii="Times New Roman" w:hAnsi="Times New Roman" w:cs="Times New Roman"/>
          <w:sz w:val="24"/>
        </w:rPr>
        <w:t xml:space="preserve"> on Islamic banking an act which created more rooms for further amendments which allowed other features of Islamic banking products to take pace. Again, the enactment of Islamic Banking Act of 1983 resulted into enactments of other laws which boosted the Islamic financial industry in general. Enactments like Central Bank of Malaysia Act which established the National </w:t>
      </w:r>
      <w:r w:rsidR="00754EF7" w:rsidRPr="00CC5F0C">
        <w:rPr>
          <w:rFonts w:ascii="Times New Roman" w:hAnsi="Times New Roman" w:cs="Times New Roman"/>
          <w:i/>
          <w:sz w:val="24"/>
        </w:rPr>
        <w:t>Shariah</w:t>
      </w:r>
      <w:r w:rsidR="00754EF7">
        <w:rPr>
          <w:rFonts w:ascii="Times New Roman" w:hAnsi="Times New Roman" w:cs="Times New Roman"/>
          <w:sz w:val="24"/>
        </w:rPr>
        <w:t xml:space="preserve"> Advisory Board to deal with all queries on Islamic banking activities and provide an expert opinion on them. This aspect was not covered in Islamic Banking Act but due to its importance, the same was included in the aforesaid enactment in order to curb the situation.</w:t>
      </w:r>
    </w:p>
    <w:p w:rsidR="00DA7930" w:rsidRDefault="00754EF7" w:rsidP="00EA3DE4">
      <w:pPr>
        <w:spacing w:after="0" w:line="480" w:lineRule="auto"/>
        <w:jc w:val="both"/>
        <w:rPr>
          <w:rFonts w:ascii="Times New Roman" w:hAnsi="Times New Roman" w:cs="Times New Roman"/>
          <w:sz w:val="24"/>
        </w:rPr>
      </w:pPr>
      <w:r>
        <w:rPr>
          <w:rFonts w:ascii="Times New Roman" w:hAnsi="Times New Roman" w:cs="Times New Roman"/>
          <w:sz w:val="24"/>
        </w:rPr>
        <w:t xml:space="preserve">Introduction of Islamic banks in 1983 also resulted into the introduction of Islamic insurance operations in the country. This was made possible because the operation of Islamic </w:t>
      </w:r>
      <w:r w:rsidR="00CC5F0C">
        <w:rPr>
          <w:rFonts w:ascii="Times New Roman" w:hAnsi="Times New Roman" w:cs="Times New Roman"/>
          <w:sz w:val="24"/>
        </w:rPr>
        <w:t>banking set an example that it wa</w:t>
      </w:r>
      <w:r>
        <w:rPr>
          <w:rFonts w:ascii="Times New Roman" w:hAnsi="Times New Roman" w:cs="Times New Roman"/>
          <w:sz w:val="24"/>
        </w:rPr>
        <w:t>s</w:t>
      </w:r>
      <w:r w:rsidR="00CC5F0C">
        <w:rPr>
          <w:rFonts w:ascii="Times New Roman" w:hAnsi="Times New Roman" w:cs="Times New Roman"/>
          <w:sz w:val="24"/>
        </w:rPr>
        <w:t xml:space="preserve"> also</w:t>
      </w:r>
      <w:r>
        <w:rPr>
          <w:rFonts w:ascii="Times New Roman" w:hAnsi="Times New Roman" w:cs="Times New Roman"/>
          <w:sz w:val="24"/>
        </w:rPr>
        <w:t xml:space="preserve"> possible to run any Islamic financial aspect within the conventional financial system without any difficulties.</w:t>
      </w:r>
    </w:p>
    <w:p w:rsidR="00CC5F0C" w:rsidRDefault="00DA7930" w:rsidP="00EA3DE4">
      <w:pPr>
        <w:spacing w:after="0" w:line="480" w:lineRule="auto"/>
        <w:jc w:val="both"/>
        <w:rPr>
          <w:rFonts w:ascii="Times New Roman" w:hAnsi="Times New Roman" w:cs="Times New Roman"/>
          <w:sz w:val="24"/>
        </w:rPr>
      </w:pPr>
      <w:r>
        <w:rPr>
          <w:rFonts w:ascii="Times New Roman" w:hAnsi="Times New Roman" w:cs="Times New Roman"/>
          <w:sz w:val="24"/>
        </w:rPr>
        <w:t xml:space="preserve">Again, following the successful operation of Islamic banking activities which was run by one institution only, the business was extended to other local players who wanted to provide Islamic banking activities. Later on, the business was also extended to international key </w:t>
      </w:r>
      <w:r>
        <w:rPr>
          <w:rFonts w:ascii="Times New Roman" w:hAnsi="Times New Roman" w:cs="Times New Roman"/>
          <w:sz w:val="24"/>
        </w:rPr>
        <w:lastRenderedPageBreak/>
        <w:t xml:space="preserve">players who were ready to invest in Islamic banking activities in Malaysia. All these processes needed enough time to allow authorities to make their house in order before inviting other outsiders to step in.  </w:t>
      </w:r>
      <w:r w:rsidR="00754EF7">
        <w:rPr>
          <w:rFonts w:ascii="Times New Roman" w:hAnsi="Times New Roman" w:cs="Times New Roman"/>
          <w:sz w:val="24"/>
        </w:rPr>
        <w:t xml:space="preserve"> </w:t>
      </w:r>
    </w:p>
    <w:p w:rsidR="00190A2A" w:rsidRPr="00464872" w:rsidRDefault="00D27AF0" w:rsidP="00EA3DE4">
      <w:pPr>
        <w:spacing w:after="0" w:line="480" w:lineRule="auto"/>
        <w:jc w:val="both"/>
        <w:rPr>
          <w:rFonts w:ascii="Times New Roman" w:hAnsi="Times New Roman" w:cs="Times New Roman"/>
          <w:sz w:val="24"/>
        </w:rPr>
      </w:pPr>
      <w:r>
        <w:rPr>
          <w:rFonts w:ascii="Times New Roman" w:hAnsi="Times New Roman" w:cs="Times New Roman"/>
          <w:sz w:val="24"/>
        </w:rPr>
        <w:t xml:space="preserve">It is also vital to note that </w:t>
      </w:r>
      <w:r w:rsidR="00950496">
        <w:rPr>
          <w:rFonts w:ascii="Times New Roman" w:hAnsi="Times New Roman" w:cs="Times New Roman"/>
          <w:sz w:val="24"/>
        </w:rPr>
        <w:t xml:space="preserve">in order to make the system operate smoothly, </w:t>
      </w:r>
      <w:r>
        <w:rPr>
          <w:rFonts w:ascii="Times New Roman" w:hAnsi="Times New Roman" w:cs="Times New Roman"/>
          <w:sz w:val="24"/>
        </w:rPr>
        <w:t>Islamic Financial Services Act (IFSA)</w:t>
      </w:r>
      <w:r w:rsidR="00950496">
        <w:rPr>
          <w:rFonts w:ascii="Times New Roman" w:hAnsi="Times New Roman" w:cs="Times New Roman"/>
          <w:sz w:val="24"/>
        </w:rPr>
        <w:t xml:space="preserve"> 2013, </w:t>
      </w:r>
      <w:r>
        <w:rPr>
          <w:rFonts w:ascii="Times New Roman" w:hAnsi="Times New Roman" w:cs="Times New Roman"/>
          <w:sz w:val="24"/>
        </w:rPr>
        <w:t>repealed both the Islamic Banking Act and Takaful Act.</w:t>
      </w:r>
      <w:r w:rsidR="00464872">
        <w:rPr>
          <w:rFonts w:ascii="Times New Roman" w:hAnsi="Times New Roman" w:cs="Times New Roman"/>
          <w:sz w:val="24"/>
        </w:rPr>
        <w:t xml:space="preserve"> IFSA came into force forty years after the first enactment of Islamic banking in 1983 after gaining enough experience, maturity and trust of the system following its effectiveness and efficiency demonstrated for forty years of service.</w:t>
      </w:r>
      <w:r w:rsidR="00950496">
        <w:rPr>
          <w:rFonts w:ascii="Times New Roman" w:hAnsi="Times New Roman" w:cs="Times New Roman"/>
          <w:sz w:val="24"/>
        </w:rPr>
        <w:t xml:space="preserve"> IFSA accommodated banking and insurance matters in one legislation.</w:t>
      </w:r>
      <w:r w:rsidR="00464872">
        <w:rPr>
          <w:rFonts w:ascii="Times New Roman" w:hAnsi="Times New Roman" w:cs="Times New Roman"/>
          <w:sz w:val="24"/>
        </w:rPr>
        <w:t xml:space="preserve"> </w:t>
      </w:r>
      <w:r>
        <w:rPr>
          <w:rFonts w:ascii="Times New Roman" w:hAnsi="Times New Roman" w:cs="Times New Roman"/>
          <w:sz w:val="24"/>
        </w:rPr>
        <w:t xml:space="preserve"> </w:t>
      </w:r>
    </w:p>
    <w:p w:rsidR="00843B62" w:rsidRDefault="00190A2A" w:rsidP="00EA3DE4">
      <w:pPr>
        <w:spacing w:after="0" w:line="480" w:lineRule="auto"/>
        <w:jc w:val="both"/>
        <w:rPr>
          <w:rFonts w:ascii="Times New Roman" w:hAnsi="Times New Roman" w:cs="Times New Roman"/>
          <w:b/>
          <w:sz w:val="24"/>
        </w:rPr>
      </w:pPr>
      <w:r w:rsidRPr="00190A2A">
        <w:rPr>
          <w:rFonts w:ascii="Times New Roman" w:hAnsi="Times New Roman" w:cs="Times New Roman"/>
          <w:b/>
          <w:sz w:val="24"/>
        </w:rPr>
        <w:t>Conclusion</w:t>
      </w:r>
    </w:p>
    <w:p w:rsidR="00AC7658" w:rsidRDefault="004C346F" w:rsidP="00EA3DE4">
      <w:pPr>
        <w:spacing w:after="0" w:line="480" w:lineRule="auto"/>
        <w:jc w:val="both"/>
        <w:rPr>
          <w:rFonts w:ascii="Times New Roman" w:hAnsi="Times New Roman" w:cs="Times New Roman"/>
          <w:sz w:val="24"/>
        </w:rPr>
      </w:pPr>
      <w:r>
        <w:rPr>
          <w:rFonts w:ascii="Times New Roman" w:hAnsi="Times New Roman" w:cs="Times New Roman"/>
          <w:sz w:val="24"/>
        </w:rPr>
        <w:t xml:space="preserve">Following the above discussion, it can be concluded that twenty years of operation of the </w:t>
      </w:r>
      <w:r w:rsidRPr="004C346F">
        <w:rPr>
          <w:rFonts w:ascii="Times New Roman" w:hAnsi="Times New Roman" w:cs="Times New Roman"/>
          <w:i/>
          <w:sz w:val="24"/>
        </w:rPr>
        <w:t>Tabung Haji</w:t>
      </w:r>
      <w:r>
        <w:rPr>
          <w:rFonts w:ascii="Times New Roman" w:hAnsi="Times New Roman" w:cs="Times New Roman"/>
          <w:sz w:val="24"/>
        </w:rPr>
        <w:t xml:space="preserve"> in Malaysia resulted into new ways of handling Islamic banking activities. This study suggests that it is possible for any country to introduce Islamic banking system which can work alongside conventional banking system. Changes can be made gradually in order to avoid challenges of a new system. Again, Islamic bank can be used as a means of accommodating and winning the untapped market (in any given society; if any) by introducing a system which is likely to be trusted by the people due to various reasons like religious ideology, trying to experience a new introduced system or any other reason one would have. Again, policy makers can play a very big role in making Islamic banking helpful to society </w:t>
      </w:r>
      <w:r w:rsidR="007B730F">
        <w:rPr>
          <w:rFonts w:ascii="Times New Roman" w:hAnsi="Times New Roman" w:cs="Times New Roman"/>
          <w:sz w:val="24"/>
        </w:rPr>
        <w:t xml:space="preserve">by enacting laws which will suit the operation of Islamic banking business. As </w:t>
      </w:r>
      <w:r w:rsidR="00950496">
        <w:rPr>
          <w:rFonts w:ascii="Times New Roman" w:hAnsi="Times New Roman" w:cs="Times New Roman"/>
          <w:sz w:val="24"/>
        </w:rPr>
        <w:t xml:space="preserve">we have seen above, </w:t>
      </w:r>
      <w:r w:rsidR="007B730F">
        <w:rPr>
          <w:rFonts w:ascii="Times New Roman" w:hAnsi="Times New Roman" w:cs="Times New Roman"/>
          <w:sz w:val="24"/>
        </w:rPr>
        <w:t>for the period of forty years</w:t>
      </w:r>
      <w:r w:rsidR="00950496">
        <w:rPr>
          <w:rFonts w:ascii="Times New Roman" w:hAnsi="Times New Roman" w:cs="Times New Roman"/>
          <w:sz w:val="24"/>
        </w:rPr>
        <w:t>,</w:t>
      </w:r>
      <w:r w:rsidR="007B730F">
        <w:rPr>
          <w:rFonts w:ascii="Times New Roman" w:hAnsi="Times New Roman" w:cs="Times New Roman"/>
          <w:sz w:val="24"/>
        </w:rPr>
        <w:t xml:space="preserve"> policy makers were trying to enact new provisions for the purpose of enabling Islamic banking move as smooth as possible. As a result, Malaysia is considered as the Islamic banking hub in the world today.</w:t>
      </w:r>
      <w:r>
        <w:rPr>
          <w:rFonts w:ascii="Times New Roman" w:hAnsi="Times New Roman" w:cs="Times New Roman"/>
          <w:sz w:val="24"/>
        </w:rPr>
        <w:t xml:space="preserve"> </w:t>
      </w:r>
    </w:p>
    <w:p w:rsidR="00F3333C" w:rsidRDefault="00F3333C" w:rsidP="00EA3DE4">
      <w:pPr>
        <w:spacing w:after="0" w:line="480" w:lineRule="auto"/>
        <w:jc w:val="both"/>
        <w:rPr>
          <w:rFonts w:ascii="Times New Roman" w:hAnsi="Times New Roman" w:cs="Times New Roman"/>
          <w:sz w:val="24"/>
        </w:rPr>
      </w:pPr>
    </w:p>
    <w:p w:rsidR="00F3333C" w:rsidRDefault="00F3333C" w:rsidP="00EA3DE4">
      <w:pPr>
        <w:spacing w:after="0" w:line="480" w:lineRule="auto"/>
        <w:jc w:val="both"/>
        <w:rPr>
          <w:rFonts w:ascii="Times New Roman" w:hAnsi="Times New Roman" w:cs="Times New Roman"/>
          <w:sz w:val="24"/>
        </w:rPr>
      </w:pPr>
    </w:p>
    <w:sdt>
      <w:sdtPr>
        <w:rPr>
          <w:rFonts w:ascii="Times New Roman" w:hAnsi="Times New Roman" w:cs="Times New Roman"/>
          <w:sz w:val="24"/>
        </w:rPr>
        <w:id w:val="536808465"/>
        <w:docPartObj>
          <w:docPartGallery w:val="Bibliographies"/>
          <w:docPartUnique/>
        </w:docPartObj>
      </w:sdtPr>
      <w:sdtEndPr>
        <w:rPr>
          <w:rFonts w:asciiTheme="minorHAnsi" w:hAnsiTheme="minorHAnsi" w:cstheme="minorBidi"/>
          <w:sz w:val="22"/>
        </w:rPr>
      </w:sdtEndPr>
      <w:sdtContent>
        <w:p w:rsidR="00AC7658" w:rsidRPr="00AC7658" w:rsidRDefault="00AC7658" w:rsidP="00AC7658">
          <w:pPr>
            <w:jc w:val="both"/>
            <w:rPr>
              <w:rFonts w:ascii="Times New Roman" w:hAnsi="Times New Roman" w:cs="Times New Roman"/>
              <w:sz w:val="24"/>
              <w:lang w:val="en-US" w:bidi="en-US"/>
            </w:rPr>
          </w:pPr>
          <w:r w:rsidRPr="00AC7658">
            <w:rPr>
              <w:rFonts w:ascii="Times New Roman" w:hAnsi="Times New Roman" w:cs="Times New Roman"/>
              <w:sz w:val="24"/>
            </w:rPr>
            <w:t>REFERENCE</w:t>
          </w:r>
        </w:p>
        <w:p w:rsidR="00AC7658" w:rsidRPr="00AC7658" w:rsidRDefault="003212F7" w:rsidP="00AC7658">
          <w:pPr>
            <w:pStyle w:val="Bibliography"/>
            <w:numPr>
              <w:ilvl w:val="0"/>
              <w:numId w:val="3"/>
            </w:numPr>
            <w:jc w:val="both"/>
            <w:rPr>
              <w:rFonts w:ascii="Times New Roman" w:hAnsi="Times New Roman" w:cs="Times New Roman"/>
              <w:noProof/>
              <w:sz w:val="24"/>
              <w:lang w:val="en-US"/>
            </w:rPr>
          </w:pPr>
          <w:r w:rsidRPr="00AC7658">
            <w:rPr>
              <w:rFonts w:ascii="Times New Roman" w:hAnsi="Times New Roman" w:cs="Times New Roman"/>
              <w:noProof/>
              <w:sz w:val="24"/>
              <w:lang w:val="en-US"/>
            </w:rPr>
            <w:t xml:space="preserve">Abdul-Rahman, Y. (2010). </w:t>
          </w:r>
          <w:r w:rsidRPr="00AC7658">
            <w:rPr>
              <w:rFonts w:ascii="Times New Roman" w:hAnsi="Times New Roman" w:cs="Times New Roman"/>
              <w:i/>
              <w:iCs/>
              <w:noProof/>
              <w:sz w:val="24"/>
              <w:lang w:val="en-US"/>
            </w:rPr>
            <w:t>The Art of Islamic Banking &amp; Finance: Tools &amp; Techniques for Community Based Banking.</w:t>
          </w:r>
          <w:r w:rsidRPr="00AC7658">
            <w:rPr>
              <w:rFonts w:ascii="Times New Roman" w:hAnsi="Times New Roman" w:cs="Times New Roman"/>
              <w:noProof/>
              <w:sz w:val="24"/>
              <w:lang w:val="en-US"/>
            </w:rPr>
            <w:t xml:space="preserve"> New Jersey: John Wiley &amp; Sons Inc.</w:t>
          </w:r>
        </w:p>
        <w:p w:rsidR="00AC7658" w:rsidRPr="00AC7658" w:rsidRDefault="003212F7" w:rsidP="00AC7658">
          <w:pPr>
            <w:pStyle w:val="Bibliography"/>
            <w:numPr>
              <w:ilvl w:val="0"/>
              <w:numId w:val="3"/>
            </w:numPr>
            <w:jc w:val="both"/>
            <w:rPr>
              <w:rFonts w:ascii="Times New Roman" w:hAnsi="Times New Roman" w:cs="Times New Roman"/>
              <w:noProof/>
              <w:sz w:val="24"/>
              <w:lang w:val="en-US"/>
            </w:rPr>
          </w:pPr>
          <w:r w:rsidRPr="00AC7658">
            <w:rPr>
              <w:rFonts w:ascii="Times New Roman" w:hAnsi="Times New Roman" w:cs="Times New Roman"/>
              <w:noProof/>
              <w:sz w:val="24"/>
              <w:lang w:val="en-US"/>
            </w:rPr>
            <w:t xml:space="preserve">Act, I. B. (1983, March 10). Islamic Banking Act . </w:t>
          </w:r>
          <w:r w:rsidRPr="00AC7658">
            <w:rPr>
              <w:rFonts w:ascii="Times New Roman" w:hAnsi="Times New Roman" w:cs="Times New Roman"/>
              <w:i/>
              <w:iCs/>
              <w:noProof/>
              <w:sz w:val="24"/>
              <w:lang w:val="en-US"/>
            </w:rPr>
            <w:t>Islamic Banking Act</w:t>
          </w:r>
          <w:r w:rsidRPr="00AC7658">
            <w:rPr>
              <w:rFonts w:ascii="Times New Roman" w:hAnsi="Times New Roman" w:cs="Times New Roman"/>
              <w:noProof/>
              <w:sz w:val="24"/>
              <w:lang w:val="en-US"/>
            </w:rPr>
            <w:t xml:space="preserve"> . Malaysia: The Government of Malaysia.</w:t>
          </w:r>
        </w:p>
        <w:p w:rsidR="00AC7658" w:rsidRPr="00AC7658" w:rsidRDefault="003212F7" w:rsidP="00AC7658">
          <w:pPr>
            <w:pStyle w:val="Bibliography"/>
            <w:numPr>
              <w:ilvl w:val="0"/>
              <w:numId w:val="3"/>
            </w:numPr>
            <w:jc w:val="both"/>
            <w:rPr>
              <w:rFonts w:ascii="Times New Roman" w:hAnsi="Times New Roman" w:cs="Times New Roman"/>
              <w:noProof/>
              <w:sz w:val="24"/>
              <w:lang w:val="en-US"/>
            </w:rPr>
          </w:pPr>
          <w:r w:rsidRPr="00AC7658">
            <w:rPr>
              <w:rFonts w:ascii="Times New Roman" w:hAnsi="Times New Roman" w:cs="Times New Roman"/>
              <w:noProof/>
              <w:sz w:val="24"/>
              <w:lang w:val="en-US"/>
            </w:rPr>
            <w:t xml:space="preserve">Amin, H. (2010). Factors Affecting the Decisions of Tabung Haji Customers in Malaysia to Use ATM Banking: An Emperical Investigation. </w:t>
          </w:r>
          <w:r w:rsidRPr="00AC7658">
            <w:rPr>
              <w:rFonts w:ascii="Times New Roman" w:hAnsi="Times New Roman" w:cs="Times New Roman"/>
              <w:i/>
              <w:iCs/>
              <w:noProof/>
              <w:sz w:val="24"/>
              <w:lang w:val="en-US"/>
            </w:rPr>
            <w:t>Journal of Internt Banking and Commerce</w:t>
          </w:r>
          <w:r w:rsidRPr="00AC7658">
            <w:rPr>
              <w:rFonts w:ascii="Times New Roman" w:hAnsi="Times New Roman" w:cs="Times New Roman"/>
              <w:noProof/>
              <w:sz w:val="24"/>
              <w:lang w:val="en-US"/>
            </w:rPr>
            <w:t xml:space="preserve"> </w:t>
          </w:r>
          <w:r w:rsidRPr="00AC7658">
            <w:rPr>
              <w:rFonts w:ascii="Times New Roman" w:hAnsi="Times New Roman" w:cs="Times New Roman"/>
              <w:i/>
              <w:iCs/>
              <w:noProof/>
              <w:sz w:val="24"/>
              <w:lang w:val="en-US"/>
            </w:rPr>
            <w:t>, 15</w:t>
          </w:r>
          <w:r w:rsidRPr="00AC7658">
            <w:rPr>
              <w:rFonts w:ascii="Times New Roman" w:hAnsi="Times New Roman" w:cs="Times New Roman"/>
              <w:noProof/>
              <w:sz w:val="24"/>
              <w:lang w:val="en-US"/>
            </w:rPr>
            <w:t xml:space="preserve"> (2), 1-12.</w:t>
          </w:r>
        </w:p>
        <w:p w:rsidR="00AC7658" w:rsidRPr="00AC7658" w:rsidRDefault="003212F7" w:rsidP="00AC7658">
          <w:pPr>
            <w:pStyle w:val="Bibliography"/>
            <w:numPr>
              <w:ilvl w:val="0"/>
              <w:numId w:val="3"/>
            </w:numPr>
            <w:jc w:val="both"/>
            <w:rPr>
              <w:rFonts w:ascii="Times New Roman" w:hAnsi="Times New Roman" w:cs="Times New Roman"/>
              <w:noProof/>
              <w:sz w:val="24"/>
              <w:lang w:val="en-US"/>
            </w:rPr>
          </w:pPr>
          <w:r w:rsidRPr="00AC7658">
            <w:rPr>
              <w:rFonts w:ascii="Times New Roman" w:hAnsi="Times New Roman" w:cs="Times New Roman"/>
              <w:noProof/>
              <w:sz w:val="24"/>
              <w:lang w:val="en-US"/>
            </w:rPr>
            <w:t xml:space="preserve">El-Karnashawy, D. H. (2015). Ethics, Governance and Regulation in islamic Finance. </w:t>
          </w:r>
          <w:r w:rsidRPr="00AC7658">
            <w:rPr>
              <w:rFonts w:ascii="Times New Roman" w:hAnsi="Times New Roman" w:cs="Times New Roman"/>
              <w:i/>
              <w:iCs/>
              <w:noProof/>
              <w:sz w:val="24"/>
              <w:lang w:val="en-US"/>
            </w:rPr>
            <w:t>Bloomsbury Qatar Foundation Journals</w:t>
          </w:r>
          <w:r w:rsidRPr="00AC7658">
            <w:rPr>
              <w:rFonts w:ascii="Times New Roman" w:hAnsi="Times New Roman" w:cs="Times New Roman"/>
              <w:noProof/>
              <w:sz w:val="24"/>
              <w:lang w:val="en-US"/>
            </w:rPr>
            <w:t xml:space="preserve"> .</w:t>
          </w:r>
        </w:p>
        <w:p w:rsidR="00AC7658" w:rsidRPr="00AC7658" w:rsidRDefault="003212F7" w:rsidP="00AC7658">
          <w:pPr>
            <w:pStyle w:val="Bibliography"/>
            <w:numPr>
              <w:ilvl w:val="0"/>
              <w:numId w:val="3"/>
            </w:numPr>
            <w:jc w:val="both"/>
            <w:rPr>
              <w:rFonts w:ascii="Times New Roman" w:hAnsi="Times New Roman" w:cs="Times New Roman"/>
              <w:noProof/>
              <w:sz w:val="24"/>
              <w:lang w:val="en-US"/>
            </w:rPr>
          </w:pPr>
          <w:r w:rsidRPr="00AC7658">
            <w:rPr>
              <w:rFonts w:ascii="Times New Roman" w:hAnsi="Times New Roman" w:cs="Times New Roman"/>
              <w:noProof/>
              <w:sz w:val="24"/>
              <w:lang w:val="en-US"/>
            </w:rPr>
            <w:t xml:space="preserve">Enrique Gelbard, M. H. (2015). </w:t>
          </w:r>
          <w:r w:rsidRPr="00AC7658">
            <w:rPr>
              <w:rFonts w:ascii="Times New Roman" w:hAnsi="Times New Roman" w:cs="Times New Roman"/>
              <w:i/>
              <w:iCs/>
              <w:noProof/>
              <w:sz w:val="24"/>
              <w:lang w:val="en-US"/>
            </w:rPr>
            <w:t>Islamic Finance in Sub-Saharan Africa: Status &amp; Prospects.</w:t>
          </w:r>
          <w:r w:rsidRPr="00AC7658">
            <w:rPr>
              <w:rFonts w:ascii="Times New Roman" w:hAnsi="Times New Roman" w:cs="Times New Roman"/>
              <w:noProof/>
              <w:sz w:val="24"/>
              <w:lang w:val="en-US"/>
            </w:rPr>
            <w:t xml:space="preserve"> Washington DC: International Monetary Fund.</w:t>
          </w:r>
        </w:p>
        <w:p w:rsidR="00AC7658" w:rsidRPr="00AC7658" w:rsidRDefault="003212F7" w:rsidP="00AC7658">
          <w:pPr>
            <w:pStyle w:val="Bibliography"/>
            <w:numPr>
              <w:ilvl w:val="0"/>
              <w:numId w:val="3"/>
            </w:numPr>
            <w:jc w:val="both"/>
            <w:rPr>
              <w:rFonts w:ascii="Times New Roman" w:hAnsi="Times New Roman" w:cs="Times New Roman"/>
              <w:noProof/>
              <w:sz w:val="24"/>
              <w:lang w:val="en-US"/>
            </w:rPr>
          </w:pPr>
          <w:r w:rsidRPr="00AC7658">
            <w:rPr>
              <w:rFonts w:ascii="Times New Roman" w:hAnsi="Times New Roman" w:cs="Times New Roman"/>
              <w:noProof/>
              <w:sz w:val="24"/>
              <w:lang w:val="en-US"/>
            </w:rPr>
            <w:t xml:space="preserve">Hasan, M., &amp; Dridi, J. (2010). </w:t>
          </w:r>
          <w:r w:rsidRPr="00AC7658">
            <w:rPr>
              <w:rFonts w:ascii="Times New Roman" w:hAnsi="Times New Roman" w:cs="Times New Roman"/>
              <w:i/>
              <w:iCs/>
              <w:noProof/>
              <w:sz w:val="24"/>
              <w:lang w:val="en-US"/>
            </w:rPr>
            <w:t>The Effects of the Global Crisis on Islamic and Conventional Banks: A Comparative Study.</w:t>
          </w:r>
          <w:r w:rsidRPr="00AC7658">
            <w:rPr>
              <w:rFonts w:ascii="Times New Roman" w:hAnsi="Times New Roman" w:cs="Times New Roman"/>
              <w:noProof/>
              <w:sz w:val="24"/>
              <w:lang w:val="en-US"/>
            </w:rPr>
            <w:t xml:space="preserve"> New York: International monetary Fund (IMF).</w:t>
          </w:r>
        </w:p>
        <w:p w:rsidR="00AC7658" w:rsidRPr="00AC7658" w:rsidRDefault="003212F7" w:rsidP="00AC7658">
          <w:pPr>
            <w:pStyle w:val="Bibliography"/>
            <w:numPr>
              <w:ilvl w:val="0"/>
              <w:numId w:val="3"/>
            </w:numPr>
            <w:jc w:val="both"/>
            <w:rPr>
              <w:rFonts w:ascii="Times New Roman" w:hAnsi="Times New Roman" w:cs="Times New Roman"/>
              <w:noProof/>
              <w:sz w:val="24"/>
              <w:lang w:val="en-US"/>
            </w:rPr>
          </w:pPr>
          <w:r w:rsidRPr="00AC7658">
            <w:rPr>
              <w:rFonts w:ascii="Times New Roman" w:hAnsi="Times New Roman" w:cs="Times New Roman"/>
              <w:noProof/>
              <w:sz w:val="24"/>
              <w:lang w:val="en-US"/>
            </w:rPr>
            <w:t xml:space="preserve">Hassan, R. a. (2013). Scrutinizing the Malaysian Regulatory Framework on Shariah Advisors for Islamic Financial Institutions. </w:t>
          </w:r>
          <w:r w:rsidRPr="00AC7658">
            <w:rPr>
              <w:rFonts w:ascii="Times New Roman" w:hAnsi="Times New Roman" w:cs="Times New Roman"/>
              <w:i/>
              <w:iCs/>
              <w:noProof/>
              <w:sz w:val="24"/>
              <w:lang w:val="en-US"/>
            </w:rPr>
            <w:t>Journal of Islamic Finance</w:t>
          </w:r>
          <w:r w:rsidRPr="00AC7658">
            <w:rPr>
              <w:rFonts w:ascii="Times New Roman" w:hAnsi="Times New Roman" w:cs="Times New Roman"/>
              <w:noProof/>
              <w:sz w:val="24"/>
              <w:lang w:val="en-US"/>
            </w:rPr>
            <w:t xml:space="preserve"> </w:t>
          </w:r>
          <w:r w:rsidRPr="00AC7658">
            <w:rPr>
              <w:rFonts w:ascii="Times New Roman" w:hAnsi="Times New Roman" w:cs="Times New Roman"/>
              <w:i/>
              <w:iCs/>
              <w:noProof/>
              <w:sz w:val="24"/>
              <w:lang w:val="en-US"/>
            </w:rPr>
            <w:t>, 2</w:t>
          </w:r>
          <w:r w:rsidRPr="00AC7658">
            <w:rPr>
              <w:rFonts w:ascii="Times New Roman" w:hAnsi="Times New Roman" w:cs="Times New Roman"/>
              <w:noProof/>
              <w:sz w:val="24"/>
              <w:lang w:val="en-US"/>
            </w:rPr>
            <w:t xml:space="preserve"> (1), 038-047.</w:t>
          </w:r>
        </w:p>
        <w:p w:rsidR="00AC7658" w:rsidRPr="00AC7658" w:rsidRDefault="003212F7" w:rsidP="00AC7658">
          <w:pPr>
            <w:pStyle w:val="Bibliography"/>
            <w:numPr>
              <w:ilvl w:val="0"/>
              <w:numId w:val="3"/>
            </w:numPr>
            <w:jc w:val="both"/>
            <w:rPr>
              <w:rFonts w:ascii="Times New Roman" w:hAnsi="Times New Roman" w:cs="Times New Roman"/>
              <w:noProof/>
              <w:sz w:val="24"/>
              <w:lang w:val="en-US"/>
            </w:rPr>
          </w:pPr>
          <w:r w:rsidRPr="00AC7658">
            <w:rPr>
              <w:rFonts w:ascii="Times New Roman" w:hAnsi="Times New Roman" w:cs="Times New Roman"/>
              <w:noProof/>
              <w:sz w:val="24"/>
              <w:lang w:val="en-US"/>
            </w:rPr>
            <w:t xml:space="preserve">Mokhtar, H. S., Abdullah, N., &amp; Al-Habshi, S. M. (2006). Efficiency of Islamic Banking in Malaysia: A Stochastic Frontier Approach. </w:t>
          </w:r>
          <w:r w:rsidRPr="00AC7658">
            <w:rPr>
              <w:rFonts w:ascii="Times New Roman" w:hAnsi="Times New Roman" w:cs="Times New Roman"/>
              <w:i/>
              <w:iCs/>
              <w:noProof/>
              <w:sz w:val="24"/>
              <w:lang w:val="en-US"/>
            </w:rPr>
            <w:t>Journal of Economic Cooperation</w:t>
          </w:r>
          <w:r w:rsidRPr="00AC7658">
            <w:rPr>
              <w:rFonts w:ascii="Times New Roman" w:hAnsi="Times New Roman" w:cs="Times New Roman"/>
              <w:noProof/>
              <w:sz w:val="24"/>
              <w:lang w:val="en-US"/>
            </w:rPr>
            <w:t xml:space="preserve"> </w:t>
          </w:r>
          <w:r w:rsidRPr="00AC7658">
            <w:rPr>
              <w:rFonts w:ascii="Times New Roman" w:hAnsi="Times New Roman" w:cs="Times New Roman"/>
              <w:i/>
              <w:iCs/>
              <w:noProof/>
              <w:sz w:val="24"/>
              <w:lang w:val="en-US"/>
            </w:rPr>
            <w:t>, 27</w:t>
          </w:r>
          <w:r w:rsidRPr="00AC7658">
            <w:rPr>
              <w:rFonts w:ascii="Times New Roman" w:hAnsi="Times New Roman" w:cs="Times New Roman"/>
              <w:noProof/>
              <w:sz w:val="24"/>
              <w:lang w:val="en-US"/>
            </w:rPr>
            <w:t xml:space="preserve"> (2), 37-70.</w:t>
          </w:r>
        </w:p>
        <w:p w:rsidR="00AC7658" w:rsidRPr="00AC7658" w:rsidRDefault="003212F7" w:rsidP="00AC7658">
          <w:pPr>
            <w:pStyle w:val="Bibliography"/>
            <w:numPr>
              <w:ilvl w:val="0"/>
              <w:numId w:val="3"/>
            </w:numPr>
            <w:jc w:val="both"/>
            <w:rPr>
              <w:rFonts w:ascii="Times New Roman" w:hAnsi="Times New Roman" w:cs="Times New Roman"/>
              <w:noProof/>
              <w:sz w:val="24"/>
              <w:lang w:val="en-US"/>
            </w:rPr>
          </w:pPr>
          <w:r w:rsidRPr="00AC7658">
            <w:rPr>
              <w:rFonts w:ascii="Times New Roman" w:hAnsi="Times New Roman" w:cs="Times New Roman"/>
              <w:noProof/>
              <w:sz w:val="24"/>
              <w:lang w:val="en-US"/>
            </w:rPr>
            <w:t xml:space="preserve">Oseni, U. (2009). Dispute Resolutionin Islamic Banking and Finance: Current Trends and Future Perspectives. </w:t>
          </w:r>
          <w:r w:rsidRPr="00AC7658">
            <w:rPr>
              <w:rFonts w:ascii="Times New Roman" w:hAnsi="Times New Roman" w:cs="Times New Roman"/>
              <w:i/>
              <w:iCs/>
              <w:noProof/>
              <w:sz w:val="24"/>
              <w:lang w:val="en-US"/>
            </w:rPr>
            <w:t>International Conference on Islamic Financial Services.</w:t>
          </w:r>
          <w:r w:rsidRPr="00AC7658">
            <w:rPr>
              <w:rFonts w:ascii="Times New Roman" w:hAnsi="Times New Roman" w:cs="Times New Roman"/>
              <w:noProof/>
              <w:sz w:val="24"/>
              <w:lang w:val="en-US"/>
            </w:rPr>
            <w:t xml:space="preserve"> Kwara State, Nigeria: University of Ilorin.</w:t>
          </w:r>
        </w:p>
        <w:p w:rsidR="00AC7658" w:rsidRPr="00AC7658" w:rsidRDefault="003212F7" w:rsidP="00AC7658">
          <w:pPr>
            <w:pStyle w:val="Bibliography"/>
            <w:numPr>
              <w:ilvl w:val="0"/>
              <w:numId w:val="3"/>
            </w:numPr>
            <w:jc w:val="both"/>
            <w:rPr>
              <w:rFonts w:ascii="Times New Roman" w:hAnsi="Times New Roman" w:cs="Times New Roman"/>
              <w:noProof/>
              <w:sz w:val="24"/>
              <w:lang w:val="en-US"/>
            </w:rPr>
          </w:pPr>
          <w:r w:rsidRPr="00AC7658">
            <w:rPr>
              <w:rFonts w:ascii="Times New Roman" w:hAnsi="Times New Roman" w:cs="Times New Roman"/>
              <w:noProof/>
              <w:sz w:val="24"/>
              <w:lang w:val="en-US"/>
            </w:rPr>
            <w:t xml:space="preserve">Razak, D. A., Mohammed, M. O., &amp; Taib, F. M. (2008, June 24). Consumers Acceptance on Islamic Home Financing: Emperical Evidence on Bai Thaman Ajil (BBA) in Malaysia. </w:t>
          </w:r>
          <w:r w:rsidRPr="00AC7658">
            <w:rPr>
              <w:rFonts w:ascii="Times New Roman" w:hAnsi="Times New Roman" w:cs="Times New Roman"/>
              <w:i/>
              <w:iCs/>
              <w:noProof/>
              <w:sz w:val="24"/>
              <w:lang w:val="en-US"/>
            </w:rPr>
            <w:t>Conference paper</w:t>
          </w:r>
          <w:r w:rsidRPr="00AC7658">
            <w:rPr>
              <w:rFonts w:ascii="Times New Roman" w:hAnsi="Times New Roman" w:cs="Times New Roman"/>
              <w:noProof/>
              <w:sz w:val="24"/>
              <w:lang w:val="en-US"/>
            </w:rPr>
            <w:t xml:space="preserve"> . Malaysia: International Accounting Conference IV (INTAV).</w:t>
          </w:r>
        </w:p>
        <w:p w:rsidR="003212F7" w:rsidRPr="00AC7658" w:rsidRDefault="003212F7" w:rsidP="00AC7658">
          <w:pPr>
            <w:pStyle w:val="Bibliography"/>
            <w:numPr>
              <w:ilvl w:val="0"/>
              <w:numId w:val="3"/>
            </w:numPr>
            <w:jc w:val="both"/>
            <w:rPr>
              <w:rFonts w:ascii="Times New Roman" w:hAnsi="Times New Roman" w:cs="Times New Roman"/>
              <w:noProof/>
              <w:sz w:val="24"/>
              <w:lang w:val="en-US"/>
            </w:rPr>
          </w:pPr>
          <w:r w:rsidRPr="00AC7658">
            <w:rPr>
              <w:rFonts w:ascii="Times New Roman" w:hAnsi="Times New Roman" w:cs="Times New Roman"/>
              <w:noProof/>
              <w:sz w:val="24"/>
              <w:lang w:val="en-US"/>
            </w:rPr>
            <w:t xml:space="preserve">Siddique, M. N. (2006). Islamic Banking and Finance in Theory and Practice: A Survey of State of the Art. </w:t>
          </w:r>
          <w:r w:rsidRPr="00AC7658">
            <w:rPr>
              <w:rFonts w:ascii="Times New Roman" w:hAnsi="Times New Roman" w:cs="Times New Roman"/>
              <w:i/>
              <w:iCs/>
              <w:noProof/>
              <w:sz w:val="24"/>
              <w:lang w:val="en-US"/>
            </w:rPr>
            <w:t>Islamic Economic Studies</w:t>
          </w:r>
          <w:r w:rsidRPr="00AC7658">
            <w:rPr>
              <w:rFonts w:ascii="Times New Roman" w:hAnsi="Times New Roman" w:cs="Times New Roman"/>
              <w:noProof/>
              <w:sz w:val="24"/>
              <w:lang w:val="en-US"/>
            </w:rPr>
            <w:t xml:space="preserve"> </w:t>
          </w:r>
          <w:r w:rsidRPr="00AC7658">
            <w:rPr>
              <w:rFonts w:ascii="Times New Roman" w:hAnsi="Times New Roman" w:cs="Times New Roman"/>
              <w:i/>
              <w:iCs/>
              <w:noProof/>
              <w:sz w:val="24"/>
              <w:lang w:val="en-US"/>
            </w:rPr>
            <w:t>, 13</w:t>
          </w:r>
          <w:r w:rsidRPr="00AC7658">
            <w:rPr>
              <w:rFonts w:ascii="Times New Roman" w:hAnsi="Times New Roman" w:cs="Times New Roman"/>
              <w:noProof/>
              <w:sz w:val="24"/>
              <w:lang w:val="en-US"/>
            </w:rPr>
            <w:t xml:space="preserve"> (2).</w:t>
          </w:r>
        </w:p>
        <w:p w:rsidR="003212F7" w:rsidRDefault="004C54C3" w:rsidP="00AC7658"/>
      </w:sdtContent>
    </w:sdt>
    <w:p w:rsidR="003212F7" w:rsidRPr="00464872" w:rsidRDefault="003212F7" w:rsidP="00EA3DE4">
      <w:pPr>
        <w:spacing w:after="0" w:line="480" w:lineRule="auto"/>
        <w:jc w:val="both"/>
        <w:rPr>
          <w:rFonts w:ascii="Times New Roman" w:hAnsi="Times New Roman" w:cs="Times New Roman"/>
          <w:sz w:val="24"/>
        </w:rPr>
      </w:pPr>
    </w:p>
    <w:sectPr w:rsidR="003212F7" w:rsidRPr="00464872" w:rsidSect="00A5285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0B2" w:rsidRDefault="000300B2" w:rsidP="00597A76">
      <w:pPr>
        <w:spacing w:after="0" w:line="240" w:lineRule="auto"/>
      </w:pPr>
      <w:r>
        <w:separator/>
      </w:r>
    </w:p>
  </w:endnote>
  <w:endnote w:type="continuationSeparator" w:id="1">
    <w:p w:rsidR="000300B2" w:rsidRDefault="000300B2" w:rsidP="00597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0B2" w:rsidRDefault="000300B2" w:rsidP="00597A76">
      <w:pPr>
        <w:spacing w:after="0" w:line="240" w:lineRule="auto"/>
      </w:pPr>
      <w:r>
        <w:separator/>
      </w:r>
    </w:p>
  </w:footnote>
  <w:footnote w:type="continuationSeparator" w:id="1">
    <w:p w:rsidR="000300B2" w:rsidRDefault="000300B2" w:rsidP="00597A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4648"/>
    <w:multiLevelType w:val="hybridMultilevel"/>
    <w:tmpl w:val="E80E1F3E"/>
    <w:lvl w:ilvl="0" w:tplc="ACF0EF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7FE3AC9"/>
    <w:multiLevelType w:val="hybridMultilevel"/>
    <w:tmpl w:val="8354A7A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DA7282"/>
    <w:multiLevelType w:val="hybridMultilevel"/>
    <w:tmpl w:val="5CFA7228"/>
    <w:lvl w:ilvl="0" w:tplc="1AACBD2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D24"/>
    <w:rsid w:val="00010354"/>
    <w:rsid w:val="000300B2"/>
    <w:rsid w:val="00030BA7"/>
    <w:rsid w:val="00053F7E"/>
    <w:rsid w:val="00057EEC"/>
    <w:rsid w:val="00077BD5"/>
    <w:rsid w:val="00081D24"/>
    <w:rsid w:val="00091691"/>
    <w:rsid w:val="000F16E6"/>
    <w:rsid w:val="0017406E"/>
    <w:rsid w:val="00190A2A"/>
    <w:rsid w:val="001A3977"/>
    <w:rsid w:val="001A6476"/>
    <w:rsid w:val="001C7D2F"/>
    <w:rsid w:val="001E145E"/>
    <w:rsid w:val="002B0929"/>
    <w:rsid w:val="002B47B6"/>
    <w:rsid w:val="002C2224"/>
    <w:rsid w:val="002E6D57"/>
    <w:rsid w:val="003212F7"/>
    <w:rsid w:val="003468C0"/>
    <w:rsid w:val="00352AE0"/>
    <w:rsid w:val="003B7CEA"/>
    <w:rsid w:val="003D0C57"/>
    <w:rsid w:val="00403C14"/>
    <w:rsid w:val="00406AD1"/>
    <w:rsid w:val="00460850"/>
    <w:rsid w:val="00464872"/>
    <w:rsid w:val="004B7FFA"/>
    <w:rsid w:val="004C346F"/>
    <w:rsid w:val="004C54C3"/>
    <w:rsid w:val="005028D7"/>
    <w:rsid w:val="005166F7"/>
    <w:rsid w:val="00534E8F"/>
    <w:rsid w:val="00554783"/>
    <w:rsid w:val="00597A76"/>
    <w:rsid w:val="005B2E8A"/>
    <w:rsid w:val="005B6516"/>
    <w:rsid w:val="005C7431"/>
    <w:rsid w:val="006A1E29"/>
    <w:rsid w:val="006B4F4D"/>
    <w:rsid w:val="006D11F4"/>
    <w:rsid w:val="0072611C"/>
    <w:rsid w:val="00754EF7"/>
    <w:rsid w:val="00777713"/>
    <w:rsid w:val="007B730F"/>
    <w:rsid w:val="007F30DA"/>
    <w:rsid w:val="0080335F"/>
    <w:rsid w:val="0082783E"/>
    <w:rsid w:val="00843B62"/>
    <w:rsid w:val="008806C5"/>
    <w:rsid w:val="008B0B62"/>
    <w:rsid w:val="008E3E67"/>
    <w:rsid w:val="00925A2C"/>
    <w:rsid w:val="009346AD"/>
    <w:rsid w:val="00950496"/>
    <w:rsid w:val="009841C6"/>
    <w:rsid w:val="009A7810"/>
    <w:rsid w:val="009B5BF5"/>
    <w:rsid w:val="00A5285B"/>
    <w:rsid w:val="00AC7658"/>
    <w:rsid w:val="00B103F6"/>
    <w:rsid w:val="00B1161D"/>
    <w:rsid w:val="00C915CC"/>
    <w:rsid w:val="00CB6564"/>
    <w:rsid w:val="00CC5F0C"/>
    <w:rsid w:val="00CE70DB"/>
    <w:rsid w:val="00D27AF0"/>
    <w:rsid w:val="00D32E8C"/>
    <w:rsid w:val="00DA7712"/>
    <w:rsid w:val="00DA7930"/>
    <w:rsid w:val="00E00B82"/>
    <w:rsid w:val="00EA3DE4"/>
    <w:rsid w:val="00F00F4E"/>
    <w:rsid w:val="00F16F1D"/>
    <w:rsid w:val="00F31E1D"/>
    <w:rsid w:val="00F3333C"/>
    <w:rsid w:val="00F67221"/>
    <w:rsid w:val="00FA4AAB"/>
    <w:rsid w:val="00FE33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85B"/>
  </w:style>
  <w:style w:type="paragraph" w:styleId="Heading1">
    <w:name w:val="heading 1"/>
    <w:basedOn w:val="Normal"/>
    <w:next w:val="Normal"/>
    <w:link w:val="Heading1Char"/>
    <w:uiPriority w:val="9"/>
    <w:qFormat/>
    <w:rsid w:val="003212F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8D7"/>
    <w:rPr>
      <w:rFonts w:ascii="Tahoma" w:hAnsi="Tahoma" w:cs="Tahoma"/>
      <w:sz w:val="16"/>
      <w:szCs w:val="16"/>
    </w:rPr>
  </w:style>
  <w:style w:type="paragraph" w:styleId="ListParagraph">
    <w:name w:val="List Paragraph"/>
    <w:basedOn w:val="Normal"/>
    <w:uiPriority w:val="34"/>
    <w:qFormat/>
    <w:rsid w:val="00597A76"/>
    <w:pPr>
      <w:ind w:left="720"/>
      <w:contextualSpacing/>
    </w:pPr>
  </w:style>
  <w:style w:type="paragraph" w:styleId="FootnoteText">
    <w:name w:val="footnote text"/>
    <w:basedOn w:val="Normal"/>
    <w:link w:val="FootnoteTextChar"/>
    <w:uiPriority w:val="99"/>
    <w:semiHidden/>
    <w:unhideWhenUsed/>
    <w:rsid w:val="00597A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7A76"/>
    <w:rPr>
      <w:sz w:val="20"/>
      <w:szCs w:val="20"/>
    </w:rPr>
  </w:style>
  <w:style w:type="character" w:styleId="FootnoteReference">
    <w:name w:val="footnote reference"/>
    <w:basedOn w:val="DefaultParagraphFont"/>
    <w:uiPriority w:val="99"/>
    <w:semiHidden/>
    <w:unhideWhenUsed/>
    <w:rsid w:val="00597A76"/>
    <w:rPr>
      <w:vertAlign w:val="superscript"/>
    </w:rPr>
  </w:style>
  <w:style w:type="character" w:customStyle="1" w:styleId="Heading1Char">
    <w:name w:val="Heading 1 Char"/>
    <w:basedOn w:val="DefaultParagraphFont"/>
    <w:link w:val="Heading1"/>
    <w:uiPriority w:val="9"/>
    <w:rsid w:val="003212F7"/>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3212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DrH15</b:Tag>
    <b:SourceType>JournalArticle</b:SourceType>
    <b:Guid>{44A11E4F-B766-45AC-9372-34CC35299E0D}</b:Guid>
    <b:LCID>0</b:LCID>
    <b:Author>
      <b:Author>
        <b:NameList>
          <b:Person>
            <b:Last>El-Karnashawy</b:Last>
            <b:First>Dr.</b:First>
            <b:Middle>Hatem A</b:Middle>
          </b:Person>
        </b:NameList>
      </b:Author>
    </b:Author>
    <b:Title>Ethics, Governance and Regulation in islamic Finance</b:Title>
    <b:Year>2015</b:Year>
    <b:JournalName>Bloomsbury Qatar Foundation Journals</b:JournalName>
    <b:RefOrder>1</b:RefOrder>
  </b:Source>
  <b:Source>
    <b:Tag>Ose09</b:Tag>
    <b:SourceType>ConferenceProceedings</b:SourceType>
    <b:Guid>{B14A3A43-2B61-45E1-9F24-AB40F3037F25}</b:Guid>
    <b:LCID>0</b:LCID>
    <b:Author>
      <b:Author>
        <b:NameList>
          <b:Person>
            <b:Last>Oseni</b:Last>
            <b:First>U.A.,</b:First>
          </b:Person>
        </b:NameList>
      </b:Author>
    </b:Author>
    <b:Title>Dispute Resolutionin Islamic Banking and Finance: Current Trends and Future Perspectives</b:Title>
    <b:Year>2009</b:Year>
    <b:ConferenceName>International Conference on Islamic Financial Services</b:ConferenceName>
    <b:City>Kwara State, Nigeria</b:City>
    <b:Publisher>University of Ilorin</b:Publisher>
    <b:RefOrder>2</b:RefOrder>
  </b:Source>
  <b:Source>
    <b:Tag>Enr15</b:Tag>
    <b:SourceType>Report</b:SourceType>
    <b:Guid>{F1617792-2333-4E0D-B28D-3C9F3CB16FCE}</b:Guid>
    <b:LCID>0</b:LCID>
    <b:Author>
      <b:Author>
        <b:NameList>
          <b:Person>
            <b:Last>Enrique Gelbard</b:Last>
            <b:First>Mumtaz</b:First>
            <b:Middle>Hussain, Roddifo Maino, Yibin Mu, Etiene B. Yehoue</b:Middle>
          </b:Person>
        </b:NameList>
      </b:Author>
    </b:Author>
    <b:Title>Islamic Finance in Sub-Saharan Africa: Status &amp; Prospects</b:Title>
    <b:Year>2015</b:Year>
    <b:City>Washington DC</b:City>
    <b:Publisher>International Monetary Fund</b:Publisher>
    <b:RefOrder>4</b:RefOrder>
  </b:Source>
  <b:Source>
    <b:Tag>Naj06</b:Tag>
    <b:SourceType>JournalArticle</b:SourceType>
    <b:Guid>{A774D35E-A69A-404D-9830-64087CB186CE}</b:Guid>
    <b:LCID>0</b:LCID>
    <b:Author>
      <b:Author>
        <b:NameList>
          <b:Person>
            <b:Last>Siddique</b:Last>
            <b:First>Mohammad</b:First>
            <b:Middle>Najatullah</b:Middle>
          </b:Person>
        </b:NameList>
      </b:Author>
    </b:Author>
    <b:Title>Islamic Banking and Finance in Theory and Practice: A Survey of State of the Art</b:Title>
    <b:Year>2006</b:Year>
    <b:JournalName>Islamic Economic Studies</b:JournalName>
    <b:Month>February</b:Month>
    <b:Volume>13</b:Volume>
    <b:Issue>2</b:Issue>
    <b:RefOrder>5</b:RefOrder>
  </b:Source>
  <b:Source>
    <b:Tag>Yah10</b:Tag>
    <b:SourceType>Book</b:SourceType>
    <b:Guid>{99DBE921-DEA5-46FA-826D-CE285DE85F38}</b:Guid>
    <b:LCID>0</b:LCID>
    <b:Author>
      <b:Author>
        <b:NameList>
          <b:Person>
            <b:Last>Abdul-Rahman</b:Last>
            <b:First>Yahya</b:First>
          </b:Person>
        </b:NameList>
      </b:Author>
    </b:Author>
    <b:Title>The Art of Islamic Banking &amp; Finance: Tools &amp; Techniques for Community Based Banking</b:Title>
    <b:Year>2010</b:Year>
    <b:City>New Jersey</b:City>
    <b:Publisher>John Wiley &amp; Sons Inc.</b:Publisher>
    <b:RefOrder>6</b:RefOrder>
  </b:Source>
  <b:Source>
    <b:Tag>Has13</b:Tag>
    <b:SourceType>JournalArticle</b:SourceType>
    <b:Guid>{28F53D0C-0514-4423-ABFF-B7123F7DB61D}</b:Guid>
    <b:LCID>0</b:LCID>
    <b:Author>
      <b:Author>
        <b:NameList>
          <b:Person>
            <b:Last>Hassan</b:Last>
            <b:First>R.</b:First>
            <b:Middle>and Hussain, M.A.,</b:Middle>
          </b:Person>
        </b:NameList>
      </b:Author>
    </b:Author>
    <b:Title>Scrutinizing the Malaysian Regulatory Framework on Shariah Advisors for Islamic Financial Institutions</b:Title>
    <b:JournalName>Journal of Islamic Finance</b:JournalName>
    <b:Year>2013</b:Year>
    <b:Pages>038-047</b:Pages>
    <b:Publisher>Institute of Islamic Banking and Finance</b:Publisher>
    <b:Volume>2</b:Volume>
    <b:Issue>1</b:Issue>
    <b:StandardNumber>ISSN2289</b:StandardNumber>
    <b:RefOrder>7</b:RefOrder>
  </b:Source>
  <b:Source>
    <b:Tag>Ami10</b:Tag>
    <b:SourceType>JournalArticle</b:SourceType>
    <b:Guid>{6F6BA726-F4F1-4FD4-83EE-3E60484D6F38}</b:Guid>
    <b:LCID>0</b:LCID>
    <b:Author>
      <b:Author>
        <b:NameList>
          <b:Person>
            <b:Last>Amin</b:Last>
            <b:First>Hanudin</b:First>
          </b:Person>
        </b:NameList>
      </b:Author>
    </b:Author>
    <b:Title>Factors Affecting the Decisions of Tabung Haji Customers in Malaysia to Use ATM Banking: An Emperical Investigation</b:Title>
    <b:Year>2010</b:Year>
    <b:JournalName>Journal of Internt Banking and Commerce</b:JournalName>
    <b:Pages>1-12</b:Pages>
    <b:Month>July</b:Month>
    <b:Volume>15</b:Volume>
    <b:Issue>2</b:Issue>
    <b:RefOrder>8</b:RefOrder>
  </b:Source>
  <b:Source>
    <b:Tag>The83</b:Tag>
    <b:SourceType>Misc</b:SourceType>
    <b:Guid>{20076CB3-3589-421B-BD6D-417D4FC1D15B}</b:Guid>
    <b:LCID>0</b:LCID>
    <b:Author>
      <b:Author>
        <b:NameList>
          <b:Person>
            <b:Last>Act</b:Last>
            <b:First>Islamic</b:First>
            <b:Middle>Banking</b:Middle>
          </b:Person>
        </b:NameList>
      </b:Author>
    </b:Author>
    <b:Title>Islamic Banking Act </b:Title>
    <b:Year>1983</b:Year>
    <b:PublicationTitle>Islamic Banking Act</b:PublicationTitle>
    <b:Month>March</b:Month>
    <b:Day>10</b:Day>
    <b:CountryRegion>Malaysia</b:CountryRegion>
    <b:Publisher>The Government of Malaysia</b:Publisher>
    <b:RefOrder>9</b:RefOrder>
  </b:Source>
  <b:Source>
    <b:Tag>Ham06</b:Tag>
    <b:SourceType>JournalArticle</b:SourceType>
    <b:Guid>{0EF660A8-EF9C-4404-AFD0-9FF64469A945}</b:Guid>
    <b:LCID>0</b:LCID>
    <b:Author>
      <b:Author>
        <b:NameList>
          <b:Person>
            <b:Last>Mokhtar</b:Last>
            <b:First>Hamim</b:First>
            <b:Middle>S. Ahmad</b:Middle>
          </b:Person>
          <b:Person>
            <b:Last>Abdullah</b:Last>
            <b:First>Naziruddin</b:First>
          </b:Person>
          <b:Person>
            <b:Last>Al-Habshi</b:Last>
            <b:First>Syed</b:First>
            <b:Middle>M.</b:Middle>
          </b:Person>
        </b:NameList>
      </b:Author>
    </b:Author>
    <b:Title>Efficiency of Islamic Banking in Malaysia: A Stochastic Frontier Approach</b:Title>
    <b:Year>2006</b:Year>
    <b:JournalName>Journal of Economic Cooperation</b:JournalName>
    <b:Pages>37-70</b:Pages>
    <b:Volume>27</b:Volume>
    <b:Issue>2</b:Issue>
    <b:RefOrder>3</b:RefOrder>
  </b:Source>
  <b:Source>
    <b:Tag>Dzu08</b:Tag>
    <b:SourceType>Misc</b:SourceType>
    <b:Guid>{A6B115D5-B97F-4EB7-BEDA-D5CBB94427CB}</b:Guid>
    <b:LCID>0</b:LCID>
    <b:Author>
      <b:Author>
        <b:NameList>
          <b:Person>
            <b:Last>Razak</b:Last>
            <b:First>Dzuljastri</b:First>
            <b:Middle>Abdul</b:Middle>
          </b:Person>
          <b:Person>
            <b:Last>Mohammed</b:Last>
            <b:First>Mustafa</b:First>
            <b:Middle>Omar</b:Middle>
          </b:Person>
          <b:Person>
            <b:Last>Taib</b:Last>
            <b:First>Fauzia</b:First>
            <b:Middle>Md</b:Middle>
          </b:Person>
        </b:NameList>
      </b:Author>
    </b:Author>
    <b:Title>Consumers Acceptance on Islamic Home Financing: Emperical Evidence on Bai Thaman Ajil (BBA) in Malaysia</b:Title>
    <b:Year>2008</b:Year>
    <b:Publisher>International Accounting Conference IV (INTAV)</b:Publisher>
    <b:PublicationTitle>Conference paper</b:PublicationTitle>
    <b:Month>June</b:Month>
    <b:Day>24</b:Day>
    <b:CountryRegion>Malaysia</b:CountryRegion>
    <b:RefOrder>10</b:RefOrder>
  </b:Source>
  <b:Source>
    <b:Tag>Has10</b:Tag>
    <b:SourceType>Report</b:SourceType>
    <b:Guid>{C2D4996F-E31D-442D-AB3A-A2CBEF9C48F3}</b:Guid>
    <b:LCID>0</b:LCID>
    <b:Author>
      <b:Author>
        <b:NameList>
          <b:Person>
            <b:Last>Hasan</b:Last>
            <b:First>Maher</b:First>
          </b:Person>
          <b:Person>
            <b:Last>Dridi</b:Last>
            <b:First>Jemma</b:First>
          </b:Person>
        </b:NameList>
      </b:Author>
    </b:Author>
    <b:Title>The Effects of the Global Crisis on Islamic and Conventional Banks: A Comparative Study</b:Title>
    <b:Year>2010</b:Year>
    <b:City>New York</b:City>
    <b:Publisher>International monetary Fund (IMF)</b:Publisher>
    <b:RefOrder>11</b:RefOrder>
  </b:Source>
</b:Sources>
</file>

<file path=customXml/itemProps1.xml><?xml version="1.0" encoding="utf-8"?>
<ds:datastoreItem xmlns:ds="http://schemas.openxmlformats.org/officeDocument/2006/customXml" ds:itemID="{F4915D0D-236A-4B79-BE2A-00BB1D1B6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12</Pages>
  <Words>3568</Words>
  <Characters>20340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2017-03-27T11:51:00Z</dcterms:created>
  <dcterms:modified xsi:type="dcterms:W3CDTF">2017-03-27T11:51:00Z</dcterms:modified>
</cp:coreProperties>
</file>